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55" w:rsidRDefault="000E7155" w:rsidP="008E176A">
      <w:pPr>
        <w:jc w:val="center"/>
      </w:pPr>
      <w:r>
        <w:t xml:space="preserve">NON-IMMIGRANT ALIEN CLASSIFICATIONS UNDER PARAGRAPH (15), </w:t>
      </w:r>
    </w:p>
    <w:p w:rsidR="00032B00" w:rsidRDefault="000E7155" w:rsidP="008E176A">
      <w:pPr>
        <w:jc w:val="center"/>
      </w:pPr>
      <w:r>
        <w:t>SUBSECTION (a) OF SECTION 1101 OF TITLE 8 OF U.S. CODE</w:t>
      </w:r>
    </w:p>
    <w:p w:rsidR="00032B00" w:rsidRDefault="00032B00"/>
    <w:tbl>
      <w:tblPr>
        <w:tblStyle w:val="TableGrid"/>
        <w:tblW w:w="0" w:type="auto"/>
        <w:tblLook w:val="04A0"/>
      </w:tblPr>
      <w:tblGrid>
        <w:gridCol w:w="766"/>
        <w:gridCol w:w="7172"/>
        <w:gridCol w:w="1530"/>
        <w:gridCol w:w="1440"/>
      </w:tblGrid>
      <w:tr w:rsidR="001A76B7" w:rsidRPr="00032B00" w:rsidTr="000E7155">
        <w:trPr>
          <w:tblHeader/>
        </w:trPr>
        <w:tc>
          <w:tcPr>
            <w:tcW w:w="766" w:type="dxa"/>
            <w:vAlign w:val="center"/>
          </w:tcPr>
          <w:p w:rsidR="001A76B7" w:rsidRDefault="001A76B7"/>
          <w:p w:rsidR="001A76B7" w:rsidRPr="00032B00" w:rsidRDefault="001A76B7" w:rsidP="00032B0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032B00">
              <w:rPr>
                <w:b/>
                <w:smallCaps/>
                <w:sz w:val="16"/>
                <w:szCs w:val="16"/>
              </w:rPr>
              <w:t>Visa Type</w:t>
            </w:r>
          </w:p>
        </w:tc>
        <w:tc>
          <w:tcPr>
            <w:tcW w:w="7172" w:type="dxa"/>
            <w:vAlign w:val="center"/>
          </w:tcPr>
          <w:p w:rsidR="001A76B7" w:rsidRPr="00032B00" w:rsidRDefault="001A76B7" w:rsidP="00032B0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032B00">
              <w:rPr>
                <w:b/>
                <w:smallCaps/>
                <w:sz w:val="16"/>
                <w:szCs w:val="16"/>
              </w:rPr>
              <w:t>Non</w:t>
            </w:r>
            <w:r w:rsidR="000E7155">
              <w:rPr>
                <w:b/>
                <w:smallCaps/>
                <w:sz w:val="16"/>
                <w:szCs w:val="16"/>
              </w:rPr>
              <w:t>-</w:t>
            </w:r>
            <w:r w:rsidRPr="00032B00">
              <w:rPr>
                <w:b/>
                <w:smallCaps/>
                <w:sz w:val="16"/>
                <w:szCs w:val="16"/>
              </w:rPr>
              <w:t>immigrant (Temporary) Visa Categories</w:t>
            </w:r>
          </w:p>
        </w:tc>
        <w:tc>
          <w:tcPr>
            <w:tcW w:w="1530" w:type="dxa"/>
            <w:vAlign w:val="center"/>
          </w:tcPr>
          <w:p w:rsidR="001A76B7" w:rsidRPr="00032B00" w:rsidRDefault="001A76B7" w:rsidP="008E176A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032B00">
              <w:rPr>
                <w:b/>
                <w:smallCaps/>
                <w:sz w:val="16"/>
                <w:szCs w:val="16"/>
              </w:rPr>
              <w:t>Eligible to Domicile in the U.S.</w:t>
            </w:r>
          </w:p>
        </w:tc>
        <w:tc>
          <w:tcPr>
            <w:tcW w:w="1440" w:type="dxa"/>
            <w:vAlign w:val="center"/>
          </w:tcPr>
          <w:p w:rsidR="001A76B7" w:rsidRPr="00032B00" w:rsidRDefault="001A76B7" w:rsidP="00032B0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032B00">
              <w:rPr>
                <w:b/>
                <w:smallCaps/>
                <w:sz w:val="16"/>
                <w:szCs w:val="16"/>
              </w:rPr>
              <w:t>Eligible for In-State Tuition</w:t>
            </w:r>
            <w:r w:rsidR="000E7155">
              <w:rPr>
                <w:b/>
                <w:smallCaps/>
                <w:sz w:val="16"/>
                <w:szCs w:val="16"/>
              </w:rPr>
              <w:t xml:space="preserve"> Based on Section 2 of RIBGHE Residency Policy</w:t>
            </w:r>
          </w:p>
        </w:tc>
      </w:tr>
      <w:tr w:rsidR="006051F6" w:rsidRPr="00032B00" w:rsidTr="000E7155">
        <w:tc>
          <w:tcPr>
            <w:tcW w:w="766" w:type="dxa"/>
            <w:vAlign w:val="center"/>
          </w:tcPr>
          <w:p w:rsidR="006051F6" w:rsidRPr="00032B0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A-1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Ambassadors, public ministers or career diplomats and their immediate family members</w:t>
            </w:r>
          </w:p>
        </w:tc>
        <w:tc>
          <w:tcPr>
            <w:tcW w:w="1530" w:type="dxa"/>
            <w:vAlign w:val="center"/>
          </w:tcPr>
          <w:p w:rsidR="006051F6" w:rsidRPr="00032B00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  <w:vAlign w:val="center"/>
          </w:tcPr>
          <w:p w:rsidR="006051F6" w:rsidRPr="00032B00" w:rsidRDefault="006051F6" w:rsidP="00DE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E7155">
        <w:tc>
          <w:tcPr>
            <w:tcW w:w="766" w:type="dxa"/>
            <w:vAlign w:val="center"/>
          </w:tcPr>
          <w:p w:rsidR="006051F6" w:rsidRPr="00032B0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A-2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accredited officials or employees of foreign governments and their immediate family members</w:t>
            </w:r>
          </w:p>
        </w:tc>
        <w:tc>
          <w:tcPr>
            <w:tcW w:w="1530" w:type="dxa"/>
            <w:vAlign w:val="center"/>
          </w:tcPr>
          <w:p w:rsidR="006051F6" w:rsidRPr="00032B00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  <w:vAlign w:val="center"/>
          </w:tcPr>
          <w:p w:rsidR="006051F6" w:rsidRPr="00032B00" w:rsidRDefault="006051F6" w:rsidP="00DE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E7155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A-3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attendants, servants or employees and their immediate family members of A-1 and A-2 visa holders</w:t>
            </w:r>
          </w:p>
        </w:tc>
        <w:tc>
          <w:tcPr>
            <w:tcW w:w="1530" w:type="dxa"/>
            <w:vAlign w:val="center"/>
          </w:tcPr>
          <w:p w:rsidR="006051F6" w:rsidRPr="00032B00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  <w:vAlign w:val="center"/>
          </w:tcPr>
          <w:p w:rsidR="006051F6" w:rsidRPr="00032B00" w:rsidRDefault="006051F6" w:rsidP="00DE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visitor for business</w:t>
            </w:r>
          </w:p>
        </w:tc>
        <w:tc>
          <w:tcPr>
            <w:tcW w:w="1530" w:type="dxa"/>
          </w:tcPr>
          <w:p w:rsidR="006051F6" w:rsidRPr="00B01CCC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Pr="00B01CCC" w:rsidRDefault="006051F6" w:rsidP="00DE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visitor for pleasure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travelers in transit through the United States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C-1D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transit and crewmen visa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in transit to UN Headquarters under §11(3), (4), or (5) of the Headquarter Agreement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government official, members of immediate family, attendant or personal employee in transit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 without visa, see TWOV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Crewmember departing on same vessel of arrival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Crewmember departing by means other than vessel of arrival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E-1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Treaty traders, spouse and children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E-2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Treaty investors, spouse and children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student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F-1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students who are Canadian or Mexican citizens who commute across the border to study full-time or part-time in the United States</w:t>
            </w:r>
          </w:p>
        </w:tc>
        <w:tc>
          <w:tcPr>
            <w:tcW w:w="1530" w:type="dxa"/>
          </w:tcPr>
          <w:p w:rsidR="006051F6" w:rsidRDefault="006051F6" w:rsidP="008E176A">
            <w:pPr>
              <w:ind w:right="-64"/>
            </w:pPr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pPr>
              <w:ind w:right="-64"/>
            </w:pPr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G-1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resident representative or recognized foreign member government to international organization, and members of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032B0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G-2</w:t>
            </w:r>
          </w:p>
        </w:tc>
        <w:tc>
          <w:tcPr>
            <w:tcW w:w="7172" w:type="dxa"/>
          </w:tcPr>
          <w:p w:rsidR="006051F6" w:rsidRPr="00032B00" w:rsidRDefault="00605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accredited representatives of recognized foreign member governments to international organization and their immediate family members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G-3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Representatives of non-recognized or non-member government to international organization and members of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G-4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organization officer or employee and their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G-5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Attendants, servants and personal employees of G-1, G-2, G-3 or G-4 visa holders and their immediate family members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H-1B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Specialty occupations, DOD workers, fashion models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H-1C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going to work for up to three years in health professional shortage areas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H-2A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agricultural workers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H-2B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workers, skilled and unskilled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Trainee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3655D8" w:rsidP="00BA2395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H-4</w:t>
            </w:r>
          </w:p>
        </w:tc>
        <w:tc>
          <w:tcPr>
            <w:tcW w:w="7172" w:type="dxa"/>
          </w:tcPr>
          <w:p w:rsidR="006051F6" w:rsidRDefault="006051F6" w:rsidP="00BA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H-1, H-2 or H-3 visa holders</w:t>
            </w:r>
          </w:p>
        </w:tc>
        <w:tc>
          <w:tcPr>
            <w:tcW w:w="1530" w:type="dxa"/>
          </w:tcPr>
          <w:p w:rsidR="006051F6" w:rsidRPr="00A06A20" w:rsidRDefault="006051F6" w:rsidP="00BA2395">
            <w:pPr>
              <w:ind w:right="-108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H-4 dependents of H-1B eligible; all other H-4 dependents not eligible</w:t>
            </w:r>
          </w:p>
        </w:tc>
        <w:tc>
          <w:tcPr>
            <w:tcW w:w="1440" w:type="dxa"/>
          </w:tcPr>
          <w:p w:rsidR="006051F6" w:rsidRPr="008E176A" w:rsidRDefault="006051F6" w:rsidP="00DE6687">
            <w:pPr>
              <w:ind w:right="-108"/>
              <w:rPr>
                <w:sz w:val="20"/>
                <w:szCs w:val="20"/>
              </w:rPr>
            </w:pPr>
            <w:r w:rsidRPr="008E176A">
              <w:rPr>
                <w:sz w:val="20"/>
                <w:szCs w:val="20"/>
              </w:rPr>
              <w:t>H-4 dependents of H-1B eligible; all other H-4 dependents 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I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Visas for foreign media representatives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Visas for exchange visitors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J-1 visa holders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K-1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Fianc</w:t>
            </w:r>
            <w:r w:rsidRPr="00DB7D1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(e)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K-2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child of K-1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lastRenderedPageBreak/>
              <w:t>K-3</w:t>
            </w:r>
          </w:p>
        </w:tc>
        <w:tc>
          <w:tcPr>
            <w:tcW w:w="7172" w:type="dxa"/>
          </w:tcPr>
          <w:p w:rsidR="006051F6" w:rsidRPr="00A06A20" w:rsidRDefault="006051F6" w:rsidP="00032B00">
            <w:pPr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Spouse of a U.S. citizen (LIFE Act)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K-4</w:t>
            </w:r>
          </w:p>
        </w:tc>
        <w:tc>
          <w:tcPr>
            <w:tcW w:w="7172" w:type="dxa"/>
          </w:tcPr>
          <w:p w:rsidR="006051F6" w:rsidRPr="00A06A20" w:rsidRDefault="006051F6" w:rsidP="00032B00">
            <w:pPr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Child of a K-3 (LIFE Act)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L-1A</w:t>
            </w:r>
          </w:p>
        </w:tc>
        <w:tc>
          <w:tcPr>
            <w:tcW w:w="7172" w:type="dxa"/>
          </w:tcPr>
          <w:p w:rsidR="006051F6" w:rsidRPr="00A06A20" w:rsidRDefault="006051F6" w:rsidP="00032B00">
            <w:pPr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Executive, managerial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L-1B</w:t>
            </w:r>
          </w:p>
        </w:tc>
        <w:tc>
          <w:tcPr>
            <w:tcW w:w="7172" w:type="dxa"/>
          </w:tcPr>
          <w:p w:rsidR="006051F6" w:rsidRPr="00A06A20" w:rsidRDefault="006051F6" w:rsidP="00032B00">
            <w:pPr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Specialized knowledge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L-2</w:t>
            </w:r>
          </w:p>
        </w:tc>
        <w:tc>
          <w:tcPr>
            <w:tcW w:w="7172" w:type="dxa"/>
          </w:tcPr>
          <w:p w:rsidR="006051F6" w:rsidRPr="00A06A20" w:rsidRDefault="006051F6" w:rsidP="00032B00">
            <w:pPr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Spouse or child of L-1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M-1</w:t>
            </w:r>
          </w:p>
        </w:tc>
        <w:tc>
          <w:tcPr>
            <w:tcW w:w="7172" w:type="dxa"/>
          </w:tcPr>
          <w:p w:rsidR="006051F6" w:rsidRDefault="006051F6" w:rsidP="0037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Vocational or other non-academic students, other than language students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families of M-1 visa holders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Vocational students who are Canadian or Mexican citizens, who commute across the border to study full-time or part-time in the U.S.</w:t>
            </w:r>
          </w:p>
        </w:tc>
        <w:tc>
          <w:tcPr>
            <w:tcW w:w="1530" w:type="dxa"/>
          </w:tcPr>
          <w:p w:rsidR="006051F6" w:rsidRDefault="006051F6" w:rsidP="008E176A">
            <w:pPr>
              <w:ind w:right="-64"/>
            </w:pPr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pPr>
              <w:ind w:right="-64"/>
            </w:pPr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N-8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of alien classified as SK-3 “Special Immigrant”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N-9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of N-8, SK-1, or SK-4 “Special Immigrant”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NAFTA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American Free Trade Agreement (NAFTA), see TN 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NATO-1</w:t>
            </w:r>
          </w:p>
        </w:tc>
        <w:tc>
          <w:tcPr>
            <w:tcW w:w="7172" w:type="dxa"/>
          </w:tcPr>
          <w:p w:rsidR="006051F6" w:rsidRDefault="006051F6" w:rsidP="0003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permanent representative of member state to NATO and resident members of official staff or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9A0711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9A0711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representatives of member state; dependents of member of a Force entering in accordance with the provisions of NATO Status-of-Forces agreement; members of such a Force if issued visas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B52C4" w:rsidRDefault="006051F6" w:rsidP="00032B00">
            <w:pPr>
              <w:jc w:val="center"/>
              <w:rPr>
                <w:sz w:val="20"/>
                <w:szCs w:val="20"/>
                <w:highlight w:val="yellow"/>
              </w:rPr>
            </w:pPr>
            <w:r w:rsidRPr="00A06A20">
              <w:rPr>
                <w:sz w:val="20"/>
                <w:szCs w:val="20"/>
              </w:rPr>
              <w:t>NATO-3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Official clerical staff accompanying representative of member state to NATO or immediate member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NATO-4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Official of NATO other than those qualified as NATO-1 and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NATO-5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other that NATO officials qualified under NATO-4, employed on behalf of NATO and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NATO-6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civilian component who is either accompanying a Force entering in accordance with the provisions of the NATO Status-of-Forces agreement; attached to an allied headquarters under the protocol on the Status of International Military headquarters set up pursuant to the North Atlantic Treaty; and their dependents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NATO-7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Attendants, servants or personal employees of NATO-1, NATO-2, NATO-3, NATO-4, NATO-5 or NATO-6, or immediate family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O-1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Extraordinary ability in the sciences, arts, education, business, athletics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Essential support staff of O-1 visa holders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rPr>
          <w:cantSplit/>
        </w:trPr>
        <w:tc>
          <w:tcPr>
            <w:tcW w:w="766" w:type="dxa"/>
            <w:vAlign w:val="center"/>
          </w:tcPr>
          <w:p w:rsidR="006051F6" w:rsidRPr="00A06A20" w:rsidRDefault="006051F6" w:rsidP="00BA2395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O-3</w:t>
            </w:r>
          </w:p>
        </w:tc>
        <w:tc>
          <w:tcPr>
            <w:tcW w:w="7172" w:type="dxa"/>
          </w:tcPr>
          <w:p w:rsidR="006051F6" w:rsidRDefault="006051F6" w:rsidP="00BA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family members of O-1 and O-2 visa holders</w:t>
            </w:r>
          </w:p>
        </w:tc>
        <w:tc>
          <w:tcPr>
            <w:tcW w:w="1530" w:type="dxa"/>
          </w:tcPr>
          <w:p w:rsidR="006051F6" w:rsidRPr="008E176A" w:rsidRDefault="006051F6" w:rsidP="00BA2395">
            <w:pPr>
              <w:ind w:right="-108"/>
              <w:rPr>
                <w:sz w:val="20"/>
                <w:szCs w:val="20"/>
              </w:rPr>
            </w:pPr>
            <w:r w:rsidRPr="008E176A">
              <w:rPr>
                <w:sz w:val="20"/>
                <w:szCs w:val="20"/>
              </w:rPr>
              <w:t>O-3 dependents of O-1 holders eligible; O-3 dependents of O-2 holders not eligible</w:t>
            </w:r>
          </w:p>
        </w:tc>
        <w:tc>
          <w:tcPr>
            <w:tcW w:w="1440" w:type="dxa"/>
          </w:tcPr>
          <w:p w:rsidR="006051F6" w:rsidRPr="008E176A" w:rsidRDefault="006051F6" w:rsidP="00DE6687">
            <w:pPr>
              <w:ind w:right="-108"/>
              <w:rPr>
                <w:sz w:val="20"/>
                <w:szCs w:val="20"/>
              </w:rPr>
            </w:pPr>
            <w:r w:rsidRPr="008E176A">
              <w:rPr>
                <w:sz w:val="20"/>
                <w:szCs w:val="20"/>
              </w:rPr>
              <w:t>O-3 dependents of O-1 holders eligible; O-3 dependents of O-2 holders 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or team athletes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Artists and entertainers in reciprocal exchange programs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Artists and entertainers in culturally unique programs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P-1, P-2 or P-3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Q-1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cultural-exchange visitors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Q-2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Peace Process Cultural and Training Program (Walsh Visas)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Q-3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Q-2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R-1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workers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R-2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of R-1</w:t>
            </w:r>
          </w:p>
        </w:tc>
        <w:tc>
          <w:tcPr>
            <w:tcW w:w="1530" w:type="dxa"/>
          </w:tcPr>
          <w:p w:rsidR="006051F6" w:rsidRDefault="006051F6" w:rsidP="008E176A">
            <w:r w:rsidRPr="0053659F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53659F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S-5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Informant of criminal organization information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Default="006051F6" w:rsidP="0003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S-6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Informant of terrorism information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 of a severe form of trafficking in persons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of a T-1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of a T-1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E7155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lastRenderedPageBreak/>
              <w:t>T-4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of a T-1 visa holder (if the child is under 21 years of age)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  <w:vAlign w:val="center"/>
          </w:tcPr>
          <w:p w:rsidR="006051F6" w:rsidRPr="00032B00" w:rsidRDefault="006051F6" w:rsidP="00DE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223B68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TD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or child accompanying TN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223B68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TN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 visas for Canadians and Mexicans in NAFTA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TPS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protected status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TWOV</w:t>
            </w:r>
          </w:p>
        </w:tc>
        <w:tc>
          <w:tcPr>
            <w:tcW w:w="7172" w:type="dxa"/>
          </w:tcPr>
          <w:p w:rsidR="006051F6" w:rsidRDefault="006051F6" w:rsidP="008E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Passenger or crew</w:t>
            </w:r>
          </w:p>
        </w:tc>
        <w:tc>
          <w:tcPr>
            <w:tcW w:w="1530" w:type="dxa"/>
          </w:tcPr>
          <w:p w:rsidR="006051F6" w:rsidRDefault="006051F6" w:rsidP="008E176A">
            <w:r w:rsidRPr="000277F8">
              <w:rPr>
                <w:sz w:val="20"/>
                <w:szCs w:val="20"/>
              </w:rPr>
              <w:t>Not Eligible</w:t>
            </w:r>
          </w:p>
        </w:tc>
        <w:tc>
          <w:tcPr>
            <w:tcW w:w="1440" w:type="dxa"/>
          </w:tcPr>
          <w:p w:rsidR="006051F6" w:rsidRDefault="006051F6" w:rsidP="00DE6687">
            <w:r w:rsidRPr="000277F8">
              <w:rPr>
                <w:sz w:val="20"/>
                <w:szCs w:val="20"/>
              </w:rPr>
              <w:t>Not 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U-1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 of certain criminal activity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U-2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of a U-1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U-3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of a U-1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U-4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of a U-1 visa holder (if the child is under 21 years of age)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V-1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of legal permanent resident (LPR) who is the principal beneficiary of a family-based petition (I-130) which was filed prior to December 21, 2000, and has been pending for at least three years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V-2</w:t>
            </w:r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of legal permanent resident (LPR) who is the principal beneficiary of a family-based petition (I-130) which was filed prior to December 21, 2000, and has been pending for at least three years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  <w:tr w:rsidR="006051F6" w:rsidRPr="00032B00" w:rsidTr="00061027">
        <w:tc>
          <w:tcPr>
            <w:tcW w:w="766" w:type="dxa"/>
            <w:vAlign w:val="center"/>
          </w:tcPr>
          <w:p w:rsidR="006051F6" w:rsidRPr="00A06A20" w:rsidRDefault="006051F6" w:rsidP="00032B00">
            <w:pPr>
              <w:jc w:val="center"/>
              <w:rPr>
                <w:sz w:val="20"/>
                <w:szCs w:val="20"/>
              </w:rPr>
            </w:pPr>
            <w:r w:rsidRPr="00A06A20">
              <w:rPr>
                <w:sz w:val="20"/>
                <w:szCs w:val="20"/>
              </w:rPr>
              <w:t>V-3</w:t>
            </w:r>
            <w:bookmarkStart w:id="0" w:name="_GoBack"/>
            <w:bookmarkEnd w:id="0"/>
          </w:p>
        </w:tc>
        <w:tc>
          <w:tcPr>
            <w:tcW w:w="7172" w:type="dxa"/>
          </w:tcPr>
          <w:p w:rsidR="006051F6" w:rsidRDefault="006051F6" w:rsidP="00177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Derivative child of a V-1 or V-2 visa holder</w:t>
            </w:r>
          </w:p>
        </w:tc>
        <w:tc>
          <w:tcPr>
            <w:tcW w:w="1530" w:type="dxa"/>
          </w:tcPr>
          <w:p w:rsidR="006051F6" w:rsidRDefault="006051F6" w:rsidP="008E176A">
            <w:r w:rsidRPr="00B01CCC">
              <w:rPr>
                <w:sz w:val="20"/>
                <w:szCs w:val="20"/>
              </w:rPr>
              <w:t>Eligible</w:t>
            </w:r>
          </w:p>
        </w:tc>
        <w:tc>
          <w:tcPr>
            <w:tcW w:w="1440" w:type="dxa"/>
          </w:tcPr>
          <w:p w:rsidR="006051F6" w:rsidRDefault="006051F6" w:rsidP="00DE6687">
            <w:r w:rsidRPr="00B01CCC">
              <w:rPr>
                <w:sz w:val="20"/>
                <w:szCs w:val="20"/>
              </w:rPr>
              <w:t>Eligible</w:t>
            </w:r>
          </w:p>
        </w:tc>
      </w:tr>
    </w:tbl>
    <w:p w:rsidR="001A76B7" w:rsidRDefault="001A76B7"/>
    <w:sectPr w:rsidR="001A76B7" w:rsidSect="00C86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5F4" w:rsidRDefault="00B225F4" w:rsidP="000E7155">
      <w:r>
        <w:separator/>
      </w:r>
    </w:p>
  </w:endnote>
  <w:endnote w:type="continuationSeparator" w:id="1">
    <w:p w:rsidR="00B225F4" w:rsidRDefault="00B225F4" w:rsidP="000E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B0" w:rsidRDefault="00C860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B0" w:rsidRPr="003655D8" w:rsidRDefault="00C860B0">
    <w:pPr>
      <w:pStyle w:val="Footer"/>
      <w:rPr>
        <w:i/>
        <w:sz w:val="18"/>
        <w:szCs w:val="18"/>
      </w:rPr>
    </w:pPr>
    <w:r w:rsidRPr="003655D8">
      <w:rPr>
        <w:i/>
        <w:sz w:val="18"/>
        <w:szCs w:val="18"/>
      </w:rPr>
      <w:t>Current as of November 14, 2011, per Professor Michael Olivos, University of Houston.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55" w:rsidRPr="000E7155" w:rsidRDefault="000E7155">
    <w:pPr>
      <w:pStyle w:val="Footer"/>
      <w:rPr>
        <w:i/>
      </w:rPr>
    </w:pPr>
    <w:r w:rsidRPr="000E7155">
      <w:rPr>
        <w:i/>
      </w:rPr>
      <w:t>Current as of November 14, 2011, per Professor Michael Olivos, University of Houston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5F4" w:rsidRDefault="00B225F4" w:rsidP="000E7155">
      <w:r>
        <w:separator/>
      </w:r>
    </w:p>
  </w:footnote>
  <w:footnote w:type="continuationSeparator" w:id="1">
    <w:p w:rsidR="00B225F4" w:rsidRDefault="00B225F4" w:rsidP="000E7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B0" w:rsidRDefault="00C860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B0" w:rsidRDefault="00C860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B0" w:rsidRDefault="00C860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B00"/>
    <w:rsid w:val="00027065"/>
    <w:rsid w:val="00032B00"/>
    <w:rsid w:val="00077F4E"/>
    <w:rsid w:val="000A3853"/>
    <w:rsid w:val="000E7155"/>
    <w:rsid w:val="00174563"/>
    <w:rsid w:val="00177998"/>
    <w:rsid w:val="001A5394"/>
    <w:rsid w:val="001A76B7"/>
    <w:rsid w:val="00232D3F"/>
    <w:rsid w:val="002A4E31"/>
    <w:rsid w:val="00332D9E"/>
    <w:rsid w:val="003655D8"/>
    <w:rsid w:val="00365600"/>
    <w:rsid w:val="003701AD"/>
    <w:rsid w:val="00371838"/>
    <w:rsid w:val="00391AC9"/>
    <w:rsid w:val="003C70B2"/>
    <w:rsid w:val="003F665E"/>
    <w:rsid w:val="0047562C"/>
    <w:rsid w:val="004E65B2"/>
    <w:rsid w:val="0050231C"/>
    <w:rsid w:val="006051F6"/>
    <w:rsid w:val="0066676E"/>
    <w:rsid w:val="006725C9"/>
    <w:rsid w:val="006777BD"/>
    <w:rsid w:val="0074599F"/>
    <w:rsid w:val="007A6135"/>
    <w:rsid w:val="007C2010"/>
    <w:rsid w:val="00875FF0"/>
    <w:rsid w:val="008E176A"/>
    <w:rsid w:val="00916AEE"/>
    <w:rsid w:val="00A06A20"/>
    <w:rsid w:val="00AB52C4"/>
    <w:rsid w:val="00B03609"/>
    <w:rsid w:val="00B225F4"/>
    <w:rsid w:val="00B3477D"/>
    <w:rsid w:val="00B43392"/>
    <w:rsid w:val="00B76ACA"/>
    <w:rsid w:val="00BC0942"/>
    <w:rsid w:val="00C860B0"/>
    <w:rsid w:val="00C91AB4"/>
    <w:rsid w:val="00CC262C"/>
    <w:rsid w:val="00D930BC"/>
    <w:rsid w:val="00DB7D16"/>
    <w:rsid w:val="00E22B61"/>
    <w:rsid w:val="00E35DC6"/>
    <w:rsid w:val="00EB606E"/>
    <w:rsid w:val="00EE4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2D9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2D9E"/>
    <w:rPr>
      <w:rFonts w:eastAsiaTheme="majorEastAsia" w:cstheme="majorBidi"/>
      <w:sz w:val="20"/>
      <w:szCs w:val="20"/>
    </w:rPr>
  </w:style>
  <w:style w:type="table" w:styleId="TableGrid">
    <w:name w:val="Table Grid"/>
    <w:basedOn w:val="TableNormal"/>
    <w:uiPriority w:val="59"/>
    <w:rsid w:val="0003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7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155"/>
  </w:style>
  <w:style w:type="paragraph" w:styleId="Footer">
    <w:name w:val="footer"/>
    <w:basedOn w:val="Normal"/>
    <w:link w:val="FooterChar"/>
    <w:uiPriority w:val="99"/>
    <w:unhideWhenUsed/>
    <w:rsid w:val="000E7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2D9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2D9E"/>
    <w:rPr>
      <w:rFonts w:eastAsiaTheme="majorEastAsia" w:cstheme="majorBidi"/>
      <w:sz w:val="20"/>
      <w:szCs w:val="20"/>
    </w:rPr>
  </w:style>
  <w:style w:type="table" w:styleId="TableGrid">
    <w:name w:val="Table Grid"/>
    <w:basedOn w:val="TableNormal"/>
    <w:uiPriority w:val="59"/>
    <w:rsid w:val="0003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7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155"/>
  </w:style>
  <w:style w:type="paragraph" w:styleId="Footer">
    <w:name w:val="footer"/>
    <w:basedOn w:val="Normal"/>
    <w:link w:val="FooterChar"/>
    <w:uiPriority w:val="99"/>
    <w:unhideWhenUsed/>
    <w:rsid w:val="000E7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RI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Velletri</dc:creator>
  <cp:lastModifiedBy>rgiovino</cp:lastModifiedBy>
  <cp:revision>2</cp:revision>
  <dcterms:created xsi:type="dcterms:W3CDTF">2012-01-27T16:37:00Z</dcterms:created>
  <dcterms:modified xsi:type="dcterms:W3CDTF">2012-01-27T16:37:00Z</dcterms:modified>
</cp:coreProperties>
</file>