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4A" w:rsidRDefault="0062324A" w:rsidP="0062324A">
      <w:pPr>
        <w:jc w:val="center"/>
        <w:outlineLvl w:val="0"/>
        <w:rPr>
          <w:rFonts w:ascii="Arial" w:hAnsi="Arial" w:cs="Arial"/>
          <w:sz w:val="32"/>
          <w:szCs w:val="28"/>
        </w:rPr>
      </w:pPr>
      <w:r w:rsidRPr="000978A0">
        <w:rPr>
          <w:rFonts w:ascii="Arial" w:hAnsi="Arial" w:cs="Arial"/>
          <w:sz w:val="32"/>
          <w:szCs w:val="28"/>
        </w:rPr>
        <w:t>UDL Guidelines – Educator Checklist Version 2</w:t>
      </w:r>
      <w:bookmarkStart w:id="0" w:name="_GoBack"/>
      <w:bookmarkEnd w:id="0"/>
    </w:p>
    <w:p w:rsidR="0062324A" w:rsidRDefault="0062324A" w:rsidP="0062324A"/>
    <w:tbl>
      <w:tblPr>
        <w:tblpPr w:leftFromText="187" w:rightFromText="187" w:vertAnchor="text" w:horzAnchor="page" w:tblpX="661" w:tblpY="13"/>
        <w:tblOverlap w:val="never"/>
        <w:tblW w:w="10858" w:type="dxa"/>
        <w:tblBorders>
          <w:top w:val="dotted" w:sz="4" w:space="0" w:color="FFFFFF"/>
          <w:left w:val="dotted" w:sz="4" w:space="0" w:color="FFFFFF"/>
          <w:bottom w:val="dotted" w:sz="4" w:space="0" w:color="FFFFFF"/>
          <w:right w:val="dotted" w:sz="4" w:space="0" w:color="FFFFFF"/>
          <w:insideH w:val="dotted" w:sz="4" w:space="0" w:color="FFFFFF"/>
          <w:insideV w:val="dotted" w:sz="4" w:space="0" w:color="FFFFFF"/>
        </w:tblBorders>
        <w:tblCellMar>
          <w:top w:w="43" w:type="dxa"/>
          <w:left w:w="58" w:type="dxa"/>
          <w:bottom w:w="43" w:type="dxa"/>
          <w:right w:w="58" w:type="dxa"/>
        </w:tblCellMar>
        <w:tblLook w:val="00A0" w:firstRow="1" w:lastRow="0" w:firstColumn="1" w:lastColumn="0" w:noHBand="0" w:noVBand="0"/>
      </w:tblPr>
      <w:tblGrid>
        <w:gridCol w:w="6941"/>
        <w:gridCol w:w="3917"/>
      </w:tblGrid>
      <w:tr w:rsidR="0062324A" w:rsidRPr="0062324A" w:rsidTr="0062324A">
        <w:tc>
          <w:tcPr>
            <w:tcW w:w="6941" w:type="dxa"/>
            <w:shd w:val="clear" w:color="auto" w:fill="BF9BB7"/>
          </w:tcPr>
          <w:p w:rsidR="0062324A" w:rsidRPr="0062324A" w:rsidRDefault="0062324A" w:rsidP="00597A79">
            <w:pPr>
              <w:rPr>
                <w:rFonts w:asciiTheme="minorHAnsi" w:hAnsiTheme="minorHAnsi"/>
                <w:b/>
                <w:sz w:val="22"/>
              </w:rPr>
            </w:pPr>
            <w:r w:rsidRPr="0062324A">
              <w:rPr>
                <w:rFonts w:asciiTheme="minorHAnsi" w:hAnsiTheme="minorHAnsi"/>
                <w:b/>
                <w:sz w:val="22"/>
              </w:rPr>
              <w:t>I.</w:t>
            </w:r>
            <w:r w:rsidR="00597A79">
              <w:rPr>
                <w:rFonts w:asciiTheme="minorHAnsi" w:hAnsiTheme="minorHAnsi"/>
                <w:b/>
                <w:sz w:val="22"/>
              </w:rPr>
              <w:t xml:space="preserve">  </w:t>
            </w:r>
            <w:hyperlink r:id="rId8" w:history="1">
              <w:r w:rsidRPr="0062324A">
                <w:rPr>
                  <w:rStyle w:val="Hyperlink"/>
                  <w:rFonts w:asciiTheme="minorHAnsi" w:hAnsiTheme="minorHAnsi"/>
                  <w:b/>
                  <w:sz w:val="22"/>
                </w:rPr>
                <w:t>Provide Multiple Means of Representation:</w:t>
              </w:r>
            </w:hyperlink>
          </w:p>
        </w:tc>
        <w:tc>
          <w:tcPr>
            <w:tcW w:w="3917" w:type="dxa"/>
            <w:shd w:val="clear" w:color="auto" w:fill="BF9BB7"/>
            <w:vAlign w:val="center"/>
          </w:tcPr>
          <w:p w:rsidR="0062324A" w:rsidRPr="0062324A" w:rsidRDefault="0062324A" w:rsidP="0062324A">
            <w:pPr>
              <w:jc w:val="center"/>
              <w:rPr>
                <w:b/>
              </w:rPr>
            </w:pPr>
            <w:r w:rsidRPr="0062324A">
              <w:rPr>
                <w:b/>
                <w:sz w:val="22"/>
              </w:rPr>
              <w:t>Your notes</w:t>
            </w:r>
          </w:p>
        </w:tc>
      </w:tr>
      <w:tr w:rsidR="0062324A" w:rsidRPr="0062324A" w:rsidTr="0062324A">
        <w:tc>
          <w:tcPr>
            <w:tcW w:w="6941" w:type="dxa"/>
            <w:shd w:val="clear" w:color="auto" w:fill="E4BFDC"/>
            <w:vAlign w:val="center"/>
          </w:tcPr>
          <w:p w:rsidR="0062324A" w:rsidRPr="0062324A" w:rsidRDefault="004D1F85" w:rsidP="0062324A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  <w:sz w:val="22"/>
              </w:rPr>
            </w:pPr>
            <w:hyperlink r:id="rId9" w:anchor="principle1_g1" w:history="1">
              <w:r w:rsidR="0062324A" w:rsidRPr="0062324A">
                <w:rPr>
                  <w:rStyle w:val="Hyperlink"/>
                  <w:rFonts w:asciiTheme="minorHAnsi" w:hAnsiTheme="minorHAnsi"/>
                  <w:sz w:val="22"/>
                </w:rPr>
                <w:t>Provide options for perception</w:t>
              </w:r>
            </w:hyperlink>
          </w:p>
        </w:tc>
        <w:tc>
          <w:tcPr>
            <w:tcW w:w="3917" w:type="dxa"/>
            <w:shd w:val="clear" w:color="auto" w:fill="E4BFDC"/>
          </w:tcPr>
          <w:p w:rsidR="0062324A" w:rsidRPr="0062324A" w:rsidRDefault="0062324A" w:rsidP="0062324A">
            <w:pPr>
              <w:rPr>
                <w:b/>
                <w:bCs/>
              </w:rPr>
            </w:pPr>
          </w:p>
        </w:tc>
      </w:tr>
      <w:tr w:rsidR="0062324A" w:rsidRPr="0062324A" w:rsidTr="0062324A">
        <w:tc>
          <w:tcPr>
            <w:tcW w:w="6941" w:type="dxa"/>
            <w:shd w:val="clear" w:color="auto" w:fill="F4EAF2"/>
            <w:vAlign w:val="center"/>
          </w:tcPr>
          <w:p w:rsidR="0062324A" w:rsidRPr="0062324A" w:rsidRDefault="0062324A" w:rsidP="0062324A">
            <w:pPr>
              <w:rPr>
                <w:rFonts w:asciiTheme="minorHAnsi" w:hAnsiTheme="minorHAnsi"/>
                <w:sz w:val="22"/>
              </w:rPr>
            </w:pPr>
            <w:r w:rsidRPr="0062324A">
              <w:rPr>
                <w:rFonts w:asciiTheme="minorHAnsi" w:hAnsiTheme="minorHAnsi"/>
                <w:b/>
                <w:sz w:val="22"/>
              </w:rPr>
              <w:t>1.1</w:t>
            </w:r>
            <w:r w:rsidRPr="0062324A">
              <w:rPr>
                <w:rFonts w:asciiTheme="minorHAnsi" w:hAnsiTheme="minorHAnsi"/>
                <w:sz w:val="22"/>
              </w:rPr>
              <w:tab/>
            </w:r>
            <w:hyperlink r:id="rId10" w:anchor="principle1_g1" w:history="1">
              <w:r w:rsidRPr="0062324A">
                <w:rPr>
                  <w:rStyle w:val="Hyperlink"/>
                  <w:rFonts w:asciiTheme="minorHAnsi" w:hAnsiTheme="minorHAnsi"/>
                  <w:sz w:val="22"/>
                </w:rPr>
                <w:t>Offer ways of customizing the display of information</w:t>
              </w:r>
            </w:hyperlink>
          </w:p>
        </w:tc>
        <w:tc>
          <w:tcPr>
            <w:tcW w:w="3917" w:type="dxa"/>
            <w:shd w:val="clear" w:color="auto" w:fill="F4EAF2"/>
          </w:tcPr>
          <w:p w:rsidR="0062324A" w:rsidRPr="0062324A" w:rsidRDefault="0062324A" w:rsidP="0062324A">
            <w:pPr>
              <w:rPr>
                <w:b/>
              </w:rPr>
            </w:pPr>
          </w:p>
        </w:tc>
      </w:tr>
      <w:tr w:rsidR="0062324A" w:rsidRPr="0062324A" w:rsidTr="0062324A">
        <w:tc>
          <w:tcPr>
            <w:tcW w:w="6941" w:type="dxa"/>
            <w:shd w:val="clear" w:color="auto" w:fill="F4EAF2"/>
            <w:vAlign w:val="center"/>
          </w:tcPr>
          <w:p w:rsidR="0062324A" w:rsidRPr="0062324A" w:rsidRDefault="0062324A" w:rsidP="0062324A">
            <w:pPr>
              <w:rPr>
                <w:rFonts w:asciiTheme="minorHAnsi" w:hAnsiTheme="minorHAnsi"/>
                <w:sz w:val="22"/>
              </w:rPr>
            </w:pPr>
            <w:r w:rsidRPr="0062324A">
              <w:rPr>
                <w:rFonts w:asciiTheme="minorHAnsi" w:hAnsiTheme="minorHAnsi"/>
                <w:b/>
                <w:sz w:val="22"/>
              </w:rPr>
              <w:t>1.2</w:t>
            </w:r>
            <w:r w:rsidRPr="0062324A">
              <w:rPr>
                <w:rFonts w:asciiTheme="minorHAnsi" w:hAnsiTheme="minorHAnsi"/>
                <w:sz w:val="22"/>
              </w:rPr>
              <w:tab/>
            </w:r>
            <w:hyperlink r:id="rId11" w:anchor="principle1_g1" w:history="1">
              <w:r w:rsidRPr="0062324A">
                <w:rPr>
                  <w:rStyle w:val="Hyperlink"/>
                  <w:rFonts w:asciiTheme="minorHAnsi" w:hAnsiTheme="minorHAnsi"/>
                  <w:sz w:val="22"/>
                </w:rPr>
                <w:t>Offer alternatives for auditory information</w:t>
              </w:r>
            </w:hyperlink>
          </w:p>
        </w:tc>
        <w:tc>
          <w:tcPr>
            <w:tcW w:w="3917" w:type="dxa"/>
            <w:shd w:val="clear" w:color="auto" w:fill="F4EAF2"/>
          </w:tcPr>
          <w:p w:rsidR="0062324A" w:rsidRPr="0062324A" w:rsidRDefault="0062324A" w:rsidP="0062324A">
            <w:pPr>
              <w:rPr>
                <w:b/>
              </w:rPr>
            </w:pPr>
          </w:p>
        </w:tc>
      </w:tr>
      <w:tr w:rsidR="0062324A" w:rsidRPr="0062324A" w:rsidTr="0062324A">
        <w:tc>
          <w:tcPr>
            <w:tcW w:w="6941" w:type="dxa"/>
            <w:shd w:val="clear" w:color="auto" w:fill="F4EAF2"/>
            <w:vAlign w:val="center"/>
          </w:tcPr>
          <w:p w:rsidR="0062324A" w:rsidRPr="0062324A" w:rsidRDefault="0062324A" w:rsidP="0062324A">
            <w:pPr>
              <w:rPr>
                <w:rFonts w:asciiTheme="minorHAnsi" w:hAnsiTheme="minorHAnsi"/>
                <w:sz w:val="22"/>
              </w:rPr>
            </w:pPr>
            <w:r w:rsidRPr="0062324A">
              <w:rPr>
                <w:rFonts w:asciiTheme="minorHAnsi" w:hAnsiTheme="minorHAnsi"/>
                <w:b/>
                <w:sz w:val="22"/>
              </w:rPr>
              <w:t>1.3</w:t>
            </w:r>
            <w:r w:rsidRPr="0062324A">
              <w:rPr>
                <w:rFonts w:asciiTheme="minorHAnsi" w:hAnsiTheme="minorHAnsi"/>
                <w:sz w:val="22"/>
              </w:rPr>
              <w:tab/>
            </w:r>
            <w:hyperlink r:id="rId12" w:anchor="principle1_g1" w:history="1">
              <w:r w:rsidRPr="0062324A">
                <w:rPr>
                  <w:rStyle w:val="Hyperlink"/>
                  <w:rFonts w:asciiTheme="minorHAnsi" w:hAnsiTheme="minorHAnsi"/>
                  <w:sz w:val="22"/>
                </w:rPr>
                <w:t>Offer alternatives for visual information</w:t>
              </w:r>
            </w:hyperlink>
          </w:p>
        </w:tc>
        <w:tc>
          <w:tcPr>
            <w:tcW w:w="3917" w:type="dxa"/>
            <w:shd w:val="clear" w:color="auto" w:fill="F4EAF2"/>
          </w:tcPr>
          <w:p w:rsidR="0062324A" w:rsidRPr="0062324A" w:rsidRDefault="0062324A" w:rsidP="0062324A">
            <w:pPr>
              <w:rPr>
                <w:b/>
              </w:rPr>
            </w:pPr>
          </w:p>
        </w:tc>
      </w:tr>
      <w:tr w:rsidR="0062324A" w:rsidRPr="0062324A" w:rsidTr="0062324A">
        <w:tc>
          <w:tcPr>
            <w:tcW w:w="6941" w:type="dxa"/>
            <w:shd w:val="clear" w:color="auto" w:fill="E4BFDC"/>
            <w:vAlign w:val="center"/>
          </w:tcPr>
          <w:p w:rsidR="0062324A" w:rsidRPr="0062324A" w:rsidRDefault="004D1F85" w:rsidP="0062324A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  <w:sz w:val="22"/>
              </w:rPr>
            </w:pPr>
            <w:hyperlink r:id="rId13" w:anchor="principle1_g2" w:history="1">
              <w:r w:rsidR="0062324A" w:rsidRPr="0062324A">
                <w:rPr>
                  <w:rStyle w:val="Hyperlink"/>
                  <w:rFonts w:asciiTheme="minorHAnsi" w:hAnsiTheme="minorHAnsi"/>
                  <w:sz w:val="22"/>
                </w:rPr>
                <w:t>Provide options for language, mathematical expressions, and symbols</w:t>
              </w:r>
            </w:hyperlink>
          </w:p>
        </w:tc>
        <w:tc>
          <w:tcPr>
            <w:tcW w:w="3917" w:type="dxa"/>
            <w:shd w:val="clear" w:color="auto" w:fill="E4BFDC"/>
          </w:tcPr>
          <w:p w:rsidR="0062324A" w:rsidRPr="0062324A" w:rsidRDefault="0062324A" w:rsidP="0062324A">
            <w:pPr>
              <w:rPr>
                <w:b/>
                <w:bCs/>
              </w:rPr>
            </w:pPr>
          </w:p>
        </w:tc>
      </w:tr>
      <w:tr w:rsidR="0062324A" w:rsidRPr="0062324A" w:rsidTr="0062324A">
        <w:tc>
          <w:tcPr>
            <w:tcW w:w="6941" w:type="dxa"/>
            <w:shd w:val="clear" w:color="auto" w:fill="F4EAF2"/>
            <w:vAlign w:val="center"/>
          </w:tcPr>
          <w:p w:rsidR="0062324A" w:rsidRPr="0062324A" w:rsidRDefault="0062324A" w:rsidP="0062324A">
            <w:pPr>
              <w:rPr>
                <w:rFonts w:asciiTheme="minorHAnsi" w:hAnsiTheme="minorHAnsi"/>
                <w:sz w:val="22"/>
              </w:rPr>
            </w:pPr>
            <w:r w:rsidRPr="0062324A">
              <w:rPr>
                <w:rFonts w:asciiTheme="minorHAnsi" w:hAnsiTheme="minorHAnsi"/>
                <w:b/>
                <w:sz w:val="22"/>
              </w:rPr>
              <w:t>2.1</w:t>
            </w:r>
            <w:r w:rsidRPr="0062324A">
              <w:rPr>
                <w:rFonts w:asciiTheme="minorHAnsi" w:hAnsiTheme="minorHAnsi"/>
                <w:sz w:val="22"/>
              </w:rPr>
              <w:tab/>
            </w:r>
            <w:hyperlink r:id="rId14" w:anchor="principle1_g2" w:history="1">
              <w:r w:rsidRPr="0062324A">
                <w:rPr>
                  <w:rStyle w:val="Hyperlink"/>
                  <w:rFonts w:asciiTheme="minorHAnsi" w:hAnsiTheme="minorHAnsi"/>
                  <w:sz w:val="22"/>
                </w:rPr>
                <w:t>Clarify vocabulary and symbols</w:t>
              </w:r>
            </w:hyperlink>
          </w:p>
        </w:tc>
        <w:tc>
          <w:tcPr>
            <w:tcW w:w="3917" w:type="dxa"/>
            <w:shd w:val="clear" w:color="auto" w:fill="F4EAF2"/>
          </w:tcPr>
          <w:p w:rsidR="0062324A" w:rsidRPr="0062324A" w:rsidRDefault="0062324A" w:rsidP="0062324A">
            <w:pPr>
              <w:rPr>
                <w:b/>
              </w:rPr>
            </w:pPr>
          </w:p>
        </w:tc>
      </w:tr>
      <w:tr w:rsidR="0062324A" w:rsidRPr="0062324A" w:rsidTr="0062324A">
        <w:tc>
          <w:tcPr>
            <w:tcW w:w="6941" w:type="dxa"/>
            <w:shd w:val="clear" w:color="auto" w:fill="F4EAF2"/>
            <w:vAlign w:val="center"/>
          </w:tcPr>
          <w:p w:rsidR="0062324A" w:rsidRPr="0062324A" w:rsidRDefault="0062324A" w:rsidP="0062324A">
            <w:pPr>
              <w:rPr>
                <w:rFonts w:asciiTheme="minorHAnsi" w:hAnsiTheme="minorHAnsi"/>
                <w:sz w:val="22"/>
              </w:rPr>
            </w:pPr>
            <w:r w:rsidRPr="0062324A">
              <w:rPr>
                <w:rFonts w:asciiTheme="minorHAnsi" w:hAnsiTheme="minorHAnsi"/>
                <w:b/>
                <w:sz w:val="22"/>
              </w:rPr>
              <w:t>2.2</w:t>
            </w:r>
            <w:r w:rsidRPr="0062324A">
              <w:rPr>
                <w:rFonts w:asciiTheme="minorHAnsi" w:hAnsiTheme="minorHAnsi"/>
                <w:sz w:val="22"/>
              </w:rPr>
              <w:tab/>
            </w:r>
            <w:hyperlink r:id="rId15" w:anchor="principle1_g2" w:history="1">
              <w:r w:rsidRPr="0062324A">
                <w:rPr>
                  <w:rStyle w:val="Hyperlink"/>
                  <w:rFonts w:asciiTheme="minorHAnsi" w:hAnsiTheme="minorHAnsi"/>
                  <w:sz w:val="22"/>
                </w:rPr>
                <w:t>Clarify syntax and structure</w:t>
              </w:r>
            </w:hyperlink>
          </w:p>
        </w:tc>
        <w:tc>
          <w:tcPr>
            <w:tcW w:w="3917" w:type="dxa"/>
            <w:shd w:val="clear" w:color="auto" w:fill="F4EAF2"/>
          </w:tcPr>
          <w:p w:rsidR="0062324A" w:rsidRPr="0062324A" w:rsidRDefault="0062324A" w:rsidP="0062324A">
            <w:pPr>
              <w:rPr>
                <w:b/>
              </w:rPr>
            </w:pPr>
          </w:p>
        </w:tc>
      </w:tr>
      <w:tr w:rsidR="0062324A" w:rsidRPr="0062324A" w:rsidTr="0062324A">
        <w:tc>
          <w:tcPr>
            <w:tcW w:w="6941" w:type="dxa"/>
            <w:shd w:val="clear" w:color="auto" w:fill="F4EAF2"/>
            <w:vAlign w:val="center"/>
          </w:tcPr>
          <w:p w:rsidR="0062324A" w:rsidRPr="0062324A" w:rsidRDefault="0062324A" w:rsidP="0062324A">
            <w:pPr>
              <w:rPr>
                <w:rFonts w:asciiTheme="minorHAnsi" w:hAnsiTheme="minorHAnsi"/>
                <w:sz w:val="22"/>
              </w:rPr>
            </w:pPr>
            <w:r w:rsidRPr="0062324A">
              <w:rPr>
                <w:rFonts w:asciiTheme="minorHAnsi" w:hAnsiTheme="minorHAnsi"/>
                <w:b/>
                <w:sz w:val="22"/>
              </w:rPr>
              <w:t>2.3</w:t>
            </w:r>
            <w:r w:rsidRPr="0062324A">
              <w:rPr>
                <w:rFonts w:asciiTheme="minorHAnsi" w:hAnsiTheme="minorHAnsi"/>
                <w:sz w:val="22"/>
              </w:rPr>
              <w:tab/>
            </w:r>
            <w:hyperlink r:id="rId16" w:anchor="principle1_g2" w:history="1">
              <w:r w:rsidRPr="0062324A">
                <w:rPr>
                  <w:rStyle w:val="Hyperlink"/>
                  <w:rFonts w:asciiTheme="minorHAnsi" w:hAnsiTheme="minorHAnsi"/>
                  <w:sz w:val="22"/>
                </w:rPr>
                <w:t>Support decoding of text, and mathematical notation, and symbols</w:t>
              </w:r>
            </w:hyperlink>
          </w:p>
        </w:tc>
        <w:tc>
          <w:tcPr>
            <w:tcW w:w="3917" w:type="dxa"/>
            <w:shd w:val="clear" w:color="auto" w:fill="F4EAF2"/>
          </w:tcPr>
          <w:p w:rsidR="0062324A" w:rsidRPr="0062324A" w:rsidRDefault="0062324A" w:rsidP="0062324A">
            <w:pPr>
              <w:rPr>
                <w:b/>
              </w:rPr>
            </w:pPr>
          </w:p>
        </w:tc>
      </w:tr>
      <w:tr w:rsidR="0062324A" w:rsidRPr="0062324A" w:rsidTr="0062324A">
        <w:tc>
          <w:tcPr>
            <w:tcW w:w="6941" w:type="dxa"/>
            <w:shd w:val="clear" w:color="auto" w:fill="F4EAF2"/>
            <w:vAlign w:val="center"/>
          </w:tcPr>
          <w:p w:rsidR="0062324A" w:rsidRPr="0062324A" w:rsidRDefault="0062324A" w:rsidP="0062324A">
            <w:pPr>
              <w:rPr>
                <w:rFonts w:asciiTheme="minorHAnsi" w:hAnsiTheme="minorHAnsi"/>
                <w:sz w:val="22"/>
              </w:rPr>
            </w:pPr>
            <w:r w:rsidRPr="0062324A">
              <w:rPr>
                <w:rFonts w:asciiTheme="minorHAnsi" w:hAnsiTheme="minorHAnsi"/>
                <w:b/>
                <w:sz w:val="22"/>
              </w:rPr>
              <w:t>2.4</w:t>
            </w:r>
            <w:r w:rsidRPr="0062324A">
              <w:rPr>
                <w:rFonts w:asciiTheme="minorHAnsi" w:hAnsiTheme="minorHAnsi"/>
                <w:sz w:val="22"/>
              </w:rPr>
              <w:tab/>
            </w:r>
            <w:hyperlink r:id="rId17" w:anchor="principle1_g2" w:history="1">
              <w:r w:rsidRPr="0062324A">
                <w:rPr>
                  <w:rStyle w:val="Hyperlink"/>
                  <w:rFonts w:asciiTheme="minorHAnsi" w:hAnsiTheme="minorHAnsi"/>
                  <w:sz w:val="22"/>
                </w:rPr>
                <w:t>Promote understanding across language</w:t>
              </w:r>
            </w:hyperlink>
          </w:p>
        </w:tc>
        <w:tc>
          <w:tcPr>
            <w:tcW w:w="3917" w:type="dxa"/>
            <w:shd w:val="clear" w:color="auto" w:fill="F4EAF2"/>
          </w:tcPr>
          <w:p w:rsidR="0062324A" w:rsidRPr="0062324A" w:rsidRDefault="0062324A" w:rsidP="0062324A">
            <w:pPr>
              <w:rPr>
                <w:b/>
              </w:rPr>
            </w:pPr>
          </w:p>
        </w:tc>
      </w:tr>
      <w:tr w:rsidR="0062324A" w:rsidRPr="0062324A" w:rsidTr="0062324A">
        <w:tc>
          <w:tcPr>
            <w:tcW w:w="6941" w:type="dxa"/>
            <w:shd w:val="clear" w:color="auto" w:fill="F4EAF2"/>
            <w:vAlign w:val="center"/>
          </w:tcPr>
          <w:p w:rsidR="0062324A" w:rsidRPr="0062324A" w:rsidRDefault="0062324A" w:rsidP="0062324A">
            <w:pPr>
              <w:rPr>
                <w:rFonts w:asciiTheme="minorHAnsi" w:hAnsiTheme="minorHAnsi"/>
                <w:sz w:val="22"/>
              </w:rPr>
            </w:pPr>
            <w:r w:rsidRPr="0062324A">
              <w:rPr>
                <w:rFonts w:asciiTheme="minorHAnsi" w:hAnsiTheme="minorHAnsi"/>
                <w:b/>
                <w:sz w:val="22"/>
              </w:rPr>
              <w:t>2.5</w:t>
            </w:r>
            <w:r w:rsidRPr="0062324A">
              <w:rPr>
                <w:rFonts w:asciiTheme="minorHAnsi" w:hAnsiTheme="minorHAnsi"/>
                <w:sz w:val="22"/>
              </w:rPr>
              <w:tab/>
            </w:r>
            <w:hyperlink r:id="rId18" w:anchor="principle1_g2" w:history="1">
              <w:r w:rsidRPr="0062324A">
                <w:rPr>
                  <w:rStyle w:val="Hyperlink"/>
                  <w:rFonts w:asciiTheme="minorHAnsi" w:hAnsiTheme="minorHAnsi"/>
                  <w:sz w:val="22"/>
                </w:rPr>
                <w:t>Illustrate through multiple media</w:t>
              </w:r>
            </w:hyperlink>
          </w:p>
        </w:tc>
        <w:tc>
          <w:tcPr>
            <w:tcW w:w="3917" w:type="dxa"/>
            <w:shd w:val="clear" w:color="auto" w:fill="F4EAF2"/>
          </w:tcPr>
          <w:p w:rsidR="0062324A" w:rsidRPr="0062324A" w:rsidRDefault="0062324A" w:rsidP="0062324A">
            <w:pPr>
              <w:rPr>
                <w:b/>
              </w:rPr>
            </w:pPr>
          </w:p>
        </w:tc>
      </w:tr>
      <w:tr w:rsidR="0062324A" w:rsidRPr="0062324A" w:rsidTr="0062324A">
        <w:tc>
          <w:tcPr>
            <w:tcW w:w="6941" w:type="dxa"/>
            <w:shd w:val="clear" w:color="auto" w:fill="E4BFDC"/>
            <w:vAlign w:val="center"/>
          </w:tcPr>
          <w:p w:rsidR="0062324A" w:rsidRPr="0062324A" w:rsidRDefault="004D1F85" w:rsidP="0062324A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  <w:sz w:val="22"/>
              </w:rPr>
            </w:pPr>
            <w:hyperlink r:id="rId19" w:anchor="principle1_g3" w:history="1">
              <w:r w:rsidR="0062324A" w:rsidRPr="0062324A">
                <w:rPr>
                  <w:rStyle w:val="Hyperlink"/>
                  <w:rFonts w:asciiTheme="minorHAnsi" w:hAnsiTheme="minorHAnsi"/>
                  <w:sz w:val="22"/>
                </w:rPr>
                <w:t>Provide options for comprehension</w:t>
              </w:r>
            </w:hyperlink>
          </w:p>
        </w:tc>
        <w:tc>
          <w:tcPr>
            <w:tcW w:w="3917" w:type="dxa"/>
            <w:shd w:val="clear" w:color="auto" w:fill="E4BFDC"/>
          </w:tcPr>
          <w:p w:rsidR="0062324A" w:rsidRPr="0062324A" w:rsidRDefault="0062324A" w:rsidP="0062324A">
            <w:pPr>
              <w:rPr>
                <w:b/>
                <w:bCs/>
              </w:rPr>
            </w:pPr>
          </w:p>
        </w:tc>
      </w:tr>
      <w:tr w:rsidR="0062324A" w:rsidRPr="0062324A" w:rsidTr="0062324A">
        <w:tc>
          <w:tcPr>
            <w:tcW w:w="6941" w:type="dxa"/>
            <w:shd w:val="clear" w:color="auto" w:fill="F4EAF2"/>
            <w:vAlign w:val="center"/>
          </w:tcPr>
          <w:p w:rsidR="0062324A" w:rsidRPr="0062324A" w:rsidRDefault="0062324A" w:rsidP="0062324A">
            <w:pPr>
              <w:rPr>
                <w:rFonts w:asciiTheme="minorHAnsi" w:hAnsiTheme="minorHAnsi"/>
                <w:sz w:val="22"/>
              </w:rPr>
            </w:pPr>
            <w:r w:rsidRPr="0062324A">
              <w:rPr>
                <w:rFonts w:asciiTheme="minorHAnsi" w:hAnsiTheme="minorHAnsi"/>
                <w:b/>
                <w:sz w:val="22"/>
              </w:rPr>
              <w:t>3.1</w:t>
            </w:r>
            <w:r w:rsidRPr="0062324A">
              <w:rPr>
                <w:rFonts w:asciiTheme="minorHAnsi" w:hAnsiTheme="minorHAnsi"/>
                <w:sz w:val="22"/>
              </w:rPr>
              <w:tab/>
            </w:r>
            <w:hyperlink r:id="rId20" w:anchor="principle1_g3" w:history="1">
              <w:r w:rsidRPr="0062324A">
                <w:rPr>
                  <w:rStyle w:val="Hyperlink"/>
                  <w:rFonts w:asciiTheme="minorHAnsi" w:hAnsiTheme="minorHAnsi"/>
                  <w:sz w:val="22"/>
                </w:rPr>
                <w:t>Activate or supply background knowledge</w:t>
              </w:r>
            </w:hyperlink>
          </w:p>
        </w:tc>
        <w:tc>
          <w:tcPr>
            <w:tcW w:w="3917" w:type="dxa"/>
            <w:shd w:val="clear" w:color="auto" w:fill="F4EAF2"/>
          </w:tcPr>
          <w:p w:rsidR="0062324A" w:rsidRPr="0062324A" w:rsidRDefault="0062324A" w:rsidP="0062324A">
            <w:pPr>
              <w:rPr>
                <w:b/>
              </w:rPr>
            </w:pPr>
          </w:p>
        </w:tc>
      </w:tr>
      <w:tr w:rsidR="0062324A" w:rsidRPr="0062324A" w:rsidTr="0062324A">
        <w:tc>
          <w:tcPr>
            <w:tcW w:w="6941" w:type="dxa"/>
            <w:shd w:val="clear" w:color="auto" w:fill="F4EAF2"/>
            <w:vAlign w:val="center"/>
          </w:tcPr>
          <w:p w:rsidR="0062324A" w:rsidRPr="0062324A" w:rsidRDefault="0062324A" w:rsidP="0062324A">
            <w:pPr>
              <w:rPr>
                <w:rFonts w:asciiTheme="minorHAnsi" w:hAnsiTheme="minorHAnsi"/>
                <w:sz w:val="22"/>
              </w:rPr>
            </w:pPr>
            <w:r w:rsidRPr="0062324A">
              <w:rPr>
                <w:rFonts w:asciiTheme="minorHAnsi" w:hAnsiTheme="minorHAnsi"/>
                <w:b/>
                <w:sz w:val="22"/>
              </w:rPr>
              <w:t>3.2</w:t>
            </w:r>
            <w:r w:rsidRPr="0062324A">
              <w:rPr>
                <w:rFonts w:asciiTheme="minorHAnsi" w:hAnsiTheme="minorHAnsi"/>
                <w:sz w:val="22"/>
              </w:rPr>
              <w:tab/>
            </w:r>
            <w:hyperlink r:id="rId21" w:anchor="principle1_g3" w:history="1">
              <w:r w:rsidRPr="0062324A">
                <w:rPr>
                  <w:rStyle w:val="Hyperlink"/>
                  <w:rFonts w:asciiTheme="minorHAnsi" w:hAnsiTheme="minorHAnsi"/>
                  <w:sz w:val="22"/>
                </w:rPr>
                <w:t>Highlight patterns, critical features, big ideas, and relationships</w:t>
              </w:r>
            </w:hyperlink>
          </w:p>
        </w:tc>
        <w:tc>
          <w:tcPr>
            <w:tcW w:w="3917" w:type="dxa"/>
            <w:shd w:val="clear" w:color="auto" w:fill="F4EAF2"/>
          </w:tcPr>
          <w:p w:rsidR="0062324A" w:rsidRPr="0062324A" w:rsidRDefault="0062324A" w:rsidP="0062324A">
            <w:pPr>
              <w:rPr>
                <w:b/>
              </w:rPr>
            </w:pPr>
          </w:p>
        </w:tc>
      </w:tr>
      <w:tr w:rsidR="0062324A" w:rsidRPr="0062324A" w:rsidTr="0062324A">
        <w:tc>
          <w:tcPr>
            <w:tcW w:w="6941" w:type="dxa"/>
            <w:shd w:val="clear" w:color="auto" w:fill="F4EAF2"/>
            <w:vAlign w:val="center"/>
          </w:tcPr>
          <w:p w:rsidR="0062324A" w:rsidRPr="0062324A" w:rsidRDefault="0062324A" w:rsidP="0062324A">
            <w:pPr>
              <w:rPr>
                <w:rFonts w:asciiTheme="minorHAnsi" w:hAnsiTheme="minorHAnsi"/>
                <w:sz w:val="22"/>
              </w:rPr>
            </w:pPr>
            <w:r w:rsidRPr="0062324A">
              <w:rPr>
                <w:rFonts w:asciiTheme="minorHAnsi" w:hAnsiTheme="minorHAnsi"/>
                <w:b/>
                <w:sz w:val="22"/>
              </w:rPr>
              <w:t>3.3</w:t>
            </w:r>
            <w:r w:rsidRPr="0062324A">
              <w:rPr>
                <w:rFonts w:asciiTheme="minorHAnsi" w:hAnsiTheme="minorHAnsi"/>
                <w:sz w:val="22"/>
              </w:rPr>
              <w:tab/>
            </w:r>
            <w:hyperlink r:id="rId22" w:anchor="principle1_g3" w:history="1">
              <w:r w:rsidRPr="0062324A">
                <w:rPr>
                  <w:rStyle w:val="Hyperlink"/>
                  <w:rFonts w:asciiTheme="minorHAnsi" w:hAnsiTheme="minorHAnsi"/>
                  <w:sz w:val="22"/>
                </w:rPr>
                <w:t>Guide information processing, visualization, and manipulation</w:t>
              </w:r>
            </w:hyperlink>
          </w:p>
        </w:tc>
        <w:tc>
          <w:tcPr>
            <w:tcW w:w="3917" w:type="dxa"/>
            <w:shd w:val="clear" w:color="auto" w:fill="F4EAF2"/>
          </w:tcPr>
          <w:p w:rsidR="0062324A" w:rsidRPr="0062324A" w:rsidRDefault="0062324A" w:rsidP="0062324A">
            <w:pPr>
              <w:rPr>
                <w:b/>
              </w:rPr>
            </w:pPr>
          </w:p>
        </w:tc>
      </w:tr>
      <w:tr w:rsidR="0062324A" w:rsidRPr="0062324A" w:rsidTr="0062324A">
        <w:tc>
          <w:tcPr>
            <w:tcW w:w="6941" w:type="dxa"/>
            <w:shd w:val="clear" w:color="auto" w:fill="F4EAF2"/>
            <w:vAlign w:val="center"/>
          </w:tcPr>
          <w:p w:rsidR="0062324A" w:rsidRPr="0062324A" w:rsidRDefault="0062324A" w:rsidP="0062324A">
            <w:pPr>
              <w:rPr>
                <w:rFonts w:asciiTheme="minorHAnsi" w:hAnsiTheme="minorHAnsi"/>
                <w:sz w:val="22"/>
              </w:rPr>
            </w:pPr>
            <w:r w:rsidRPr="0062324A">
              <w:rPr>
                <w:rFonts w:asciiTheme="minorHAnsi" w:hAnsiTheme="minorHAnsi"/>
                <w:b/>
                <w:sz w:val="22"/>
              </w:rPr>
              <w:t>3.4</w:t>
            </w:r>
            <w:r w:rsidRPr="0062324A">
              <w:rPr>
                <w:rFonts w:asciiTheme="minorHAnsi" w:hAnsiTheme="minorHAnsi"/>
                <w:sz w:val="22"/>
              </w:rPr>
              <w:tab/>
            </w:r>
            <w:hyperlink r:id="rId23" w:anchor="principle1_g3" w:history="1">
              <w:r w:rsidRPr="0062324A">
                <w:rPr>
                  <w:rStyle w:val="Hyperlink"/>
                  <w:rFonts w:asciiTheme="minorHAnsi" w:hAnsiTheme="minorHAnsi"/>
                  <w:sz w:val="22"/>
                </w:rPr>
                <w:t>Maximize transfer and generalization</w:t>
              </w:r>
            </w:hyperlink>
          </w:p>
        </w:tc>
        <w:tc>
          <w:tcPr>
            <w:tcW w:w="3917" w:type="dxa"/>
            <w:shd w:val="clear" w:color="auto" w:fill="F4EAF2"/>
          </w:tcPr>
          <w:p w:rsidR="0062324A" w:rsidRPr="0062324A" w:rsidRDefault="0062324A" w:rsidP="0062324A">
            <w:pPr>
              <w:rPr>
                <w:b/>
              </w:rPr>
            </w:pPr>
          </w:p>
        </w:tc>
      </w:tr>
    </w:tbl>
    <w:p w:rsidR="0062324A" w:rsidRDefault="0062324A" w:rsidP="0062324A"/>
    <w:tbl>
      <w:tblPr>
        <w:tblpPr w:leftFromText="187" w:rightFromText="187" w:vertAnchor="text" w:horzAnchor="margin" w:tblpXSpec="center" w:tblpY="330"/>
        <w:tblOverlap w:val="never"/>
        <w:tblW w:w="10858" w:type="dxa"/>
        <w:tblBorders>
          <w:top w:val="dotted" w:sz="4" w:space="0" w:color="FFFFFF"/>
          <w:left w:val="dotted" w:sz="4" w:space="0" w:color="FFFFFF"/>
          <w:bottom w:val="dotted" w:sz="4" w:space="0" w:color="FFFFFF"/>
          <w:right w:val="dotted" w:sz="4" w:space="0" w:color="FFFFFF"/>
          <w:insideH w:val="dotted" w:sz="4" w:space="0" w:color="FFFFFF"/>
          <w:insideV w:val="dotted" w:sz="4" w:space="0" w:color="FFFFFF"/>
        </w:tblBorders>
        <w:tblCellMar>
          <w:top w:w="43" w:type="dxa"/>
          <w:left w:w="58" w:type="dxa"/>
          <w:bottom w:w="43" w:type="dxa"/>
          <w:right w:w="58" w:type="dxa"/>
        </w:tblCellMar>
        <w:tblLook w:val="00A0" w:firstRow="1" w:lastRow="0" w:firstColumn="1" w:lastColumn="0" w:noHBand="0" w:noVBand="0"/>
      </w:tblPr>
      <w:tblGrid>
        <w:gridCol w:w="6941"/>
        <w:gridCol w:w="3917"/>
      </w:tblGrid>
      <w:tr w:rsidR="00E412D4" w:rsidRPr="0062324A" w:rsidTr="00E412D4">
        <w:tc>
          <w:tcPr>
            <w:tcW w:w="6941" w:type="dxa"/>
            <w:shd w:val="clear" w:color="auto" w:fill="69ACE1"/>
            <w:vAlign w:val="center"/>
          </w:tcPr>
          <w:p w:rsidR="00E412D4" w:rsidRPr="0062324A" w:rsidRDefault="00E412D4" w:rsidP="00E412D4">
            <w:pPr>
              <w:rPr>
                <w:b/>
                <w:sz w:val="22"/>
              </w:rPr>
            </w:pPr>
            <w:r w:rsidRPr="0062324A">
              <w:rPr>
                <w:b/>
                <w:sz w:val="22"/>
              </w:rPr>
              <w:t xml:space="preserve">II.   </w:t>
            </w:r>
            <w:hyperlink r:id="rId24" w:history="1">
              <w:r w:rsidRPr="0062324A">
                <w:rPr>
                  <w:rStyle w:val="Hyperlink"/>
                  <w:b/>
                  <w:sz w:val="22"/>
                </w:rPr>
                <w:t>Provide Multiple Means for Action and Expression:</w:t>
              </w:r>
            </w:hyperlink>
          </w:p>
        </w:tc>
        <w:tc>
          <w:tcPr>
            <w:tcW w:w="3917" w:type="dxa"/>
            <w:shd w:val="clear" w:color="auto" w:fill="69ACE1"/>
            <w:vAlign w:val="center"/>
          </w:tcPr>
          <w:p w:rsidR="00E412D4" w:rsidRPr="0062324A" w:rsidRDefault="00E412D4" w:rsidP="00E412D4">
            <w:pPr>
              <w:jc w:val="center"/>
              <w:rPr>
                <w:b/>
                <w:sz w:val="22"/>
              </w:rPr>
            </w:pPr>
            <w:r w:rsidRPr="0062324A">
              <w:rPr>
                <w:b/>
                <w:sz w:val="22"/>
              </w:rPr>
              <w:t>Your notes</w:t>
            </w:r>
          </w:p>
        </w:tc>
      </w:tr>
      <w:tr w:rsidR="00E412D4" w:rsidRPr="0062324A" w:rsidTr="00E412D4">
        <w:tc>
          <w:tcPr>
            <w:tcW w:w="6941" w:type="dxa"/>
            <w:shd w:val="clear" w:color="auto" w:fill="BFD9E7"/>
            <w:vAlign w:val="center"/>
          </w:tcPr>
          <w:p w:rsidR="00E412D4" w:rsidRPr="0062324A" w:rsidRDefault="004D1F85" w:rsidP="00E412D4">
            <w:pPr>
              <w:numPr>
                <w:ilvl w:val="0"/>
                <w:numId w:val="1"/>
              </w:numPr>
              <w:rPr>
                <w:b/>
                <w:sz w:val="22"/>
              </w:rPr>
            </w:pPr>
            <w:hyperlink r:id="rId25" w:anchor="principle2_g4" w:history="1">
              <w:r w:rsidR="00E412D4" w:rsidRPr="0062324A">
                <w:rPr>
                  <w:rStyle w:val="Hyperlink"/>
                  <w:sz w:val="22"/>
                </w:rPr>
                <w:t>Provide options for physical action</w:t>
              </w:r>
            </w:hyperlink>
          </w:p>
        </w:tc>
        <w:tc>
          <w:tcPr>
            <w:tcW w:w="3917" w:type="dxa"/>
            <w:shd w:val="clear" w:color="auto" w:fill="BFD9E7"/>
          </w:tcPr>
          <w:p w:rsidR="00E412D4" w:rsidRPr="0062324A" w:rsidRDefault="00E412D4" w:rsidP="00E412D4">
            <w:pPr>
              <w:rPr>
                <w:b/>
                <w:bCs/>
                <w:sz w:val="22"/>
              </w:rPr>
            </w:pPr>
          </w:p>
        </w:tc>
      </w:tr>
      <w:tr w:rsidR="00E412D4" w:rsidRPr="0062324A" w:rsidTr="00E412D4">
        <w:tc>
          <w:tcPr>
            <w:tcW w:w="6941" w:type="dxa"/>
            <w:shd w:val="clear" w:color="auto" w:fill="EAF6F8"/>
            <w:vAlign w:val="center"/>
          </w:tcPr>
          <w:p w:rsidR="00E412D4" w:rsidRPr="0062324A" w:rsidRDefault="00E412D4" w:rsidP="00E412D4">
            <w:pPr>
              <w:rPr>
                <w:sz w:val="22"/>
              </w:rPr>
            </w:pPr>
            <w:r w:rsidRPr="0062324A">
              <w:rPr>
                <w:b/>
                <w:sz w:val="22"/>
              </w:rPr>
              <w:t>4.1</w:t>
            </w:r>
            <w:r w:rsidRPr="0062324A">
              <w:rPr>
                <w:sz w:val="22"/>
              </w:rPr>
              <w:tab/>
            </w:r>
            <w:hyperlink r:id="rId26" w:anchor="principle2_g4" w:history="1">
              <w:r w:rsidRPr="0062324A">
                <w:rPr>
                  <w:rStyle w:val="Hyperlink"/>
                  <w:sz w:val="22"/>
                </w:rPr>
                <w:t>Vary the methods for response and navigation</w:t>
              </w:r>
            </w:hyperlink>
          </w:p>
        </w:tc>
        <w:tc>
          <w:tcPr>
            <w:tcW w:w="3917" w:type="dxa"/>
            <w:shd w:val="clear" w:color="auto" w:fill="EAF6F8"/>
          </w:tcPr>
          <w:p w:rsidR="00E412D4" w:rsidRPr="0062324A" w:rsidRDefault="00E412D4" w:rsidP="00E412D4">
            <w:pPr>
              <w:rPr>
                <w:b/>
                <w:sz w:val="22"/>
              </w:rPr>
            </w:pPr>
          </w:p>
        </w:tc>
      </w:tr>
      <w:tr w:rsidR="00E412D4" w:rsidRPr="0062324A" w:rsidTr="00E412D4">
        <w:tc>
          <w:tcPr>
            <w:tcW w:w="6941" w:type="dxa"/>
            <w:shd w:val="clear" w:color="auto" w:fill="EAF6F8"/>
            <w:vAlign w:val="center"/>
          </w:tcPr>
          <w:p w:rsidR="00E412D4" w:rsidRPr="0062324A" w:rsidRDefault="00E412D4" w:rsidP="00E412D4">
            <w:pPr>
              <w:rPr>
                <w:sz w:val="22"/>
              </w:rPr>
            </w:pPr>
            <w:r w:rsidRPr="0062324A">
              <w:rPr>
                <w:b/>
                <w:sz w:val="22"/>
              </w:rPr>
              <w:t>4.2</w:t>
            </w:r>
            <w:r w:rsidRPr="0062324A">
              <w:rPr>
                <w:sz w:val="22"/>
              </w:rPr>
              <w:tab/>
            </w:r>
            <w:hyperlink r:id="rId27" w:anchor="principle2_g4" w:history="1">
              <w:r w:rsidRPr="0062324A">
                <w:rPr>
                  <w:rStyle w:val="Hyperlink"/>
                  <w:sz w:val="22"/>
                </w:rPr>
                <w:t>Optimize access to tools and assistive technologies</w:t>
              </w:r>
            </w:hyperlink>
          </w:p>
        </w:tc>
        <w:tc>
          <w:tcPr>
            <w:tcW w:w="3917" w:type="dxa"/>
            <w:shd w:val="clear" w:color="auto" w:fill="EAF6F8"/>
          </w:tcPr>
          <w:p w:rsidR="00E412D4" w:rsidRPr="0062324A" w:rsidRDefault="00E412D4" w:rsidP="00E412D4">
            <w:pPr>
              <w:rPr>
                <w:b/>
                <w:sz w:val="22"/>
              </w:rPr>
            </w:pPr>
          </w:p>
        </w:tc>
      </w:tr>
      <w:tr w:rsidR="00E412D4" w:rsidRPr="0062324A" w:rsidTr="00E412D4">
        <w:tc>
          <w:tcPr>
            <w:tcW w:w="6941" w:type="dxa"/>
            <w:shd w:val="clear" w:color="auto" w:fill="BFD9E7"/>
            <w:vAlign w:val="center"/>
          </w:tcPr>
          <w:p w:rsidR="00E412D4" w:rsidRPr="0062324A" w:rsidRDefault="004D1F85" w:rsidP="00E412D4">
            <w:pPr>
              <w:numPr>
                <w:ilvl w:val="0"/>
                <w:numId w:val="1"/>
              </w:numPr>
              <w:rPr>
                <w:b/>
                <w:sz w:val="22"/>
              </w:rPr>
            </w:pPr>
            <w:hyperlink r:id="rId28" w:anchor="principle2_g5" w:history="1">
              <w:r w:rsidR="00E412D4" w:rsidRPr="0062324A">
                <w:rPr>
                  <w:rStyle w:val="Hyperlink"/>
                  <w:sz w:val="22"/>
                </w:rPr>
                <w:t>Provide options for expression and communication</w:t>
              </w:r>
            </w:hyperlink>
          </w:p>
        </w:tc>
        <w:tc>
          <w:tcPr>
            <w:tcW w:w="3917" w:type="dxa"/>
            <w:shd w:val="clear" w:color="auto" w:fill="BFD9E7"/>
          </w:tcPr>
          <w:p w:rsidR="00E412D4" w:rsidRPr="0062324A" w:rsidRDefault="00E412D4" w:rsidP="00E412D4">
            <w:pPr>
              <w:rPr>
                <w:b/>
                <w:bCs/>
                <w:sz w:val="22"/>
              </w:rPr>
            </w:pPr>
          </w:p>
        </w:tc>
      </w:tr>
      <w:tr w:rsidR="00E412D4" w:rsidRPr="0062324A" w:rsidTr="00E412D4">
        <w:tc>
          <w:tcPr>
            <w:tcW w:w="6941" w:type="dxa"/>
            <w:shd w:val="clear" w:color="auto" w:fill="EAF6F8"/>
            <w:vAlign w:val="center"/>
          </w:tcPr>
          <w:p w:rsidR="00E412D4" w:rsidRPr="0062324A" w:rsidRDefault="00E412D4" w:rsidP="00E412D4">
            <w:pPr>
              <w:rPr>
                <w:sz w:val="22"/>
              </w:rPr>
            </w:pPr>
            <w:r w:rsidRPr="0062324A">
              <w:rPr>
                <w:b/>
                <w:sz w:val="22"/>
              </w:rPr>
              <w:t>5.1</w:t>
            </w:r>
            <w:r w:rsidRPr="0062324A">
              <w:rPr>
                <w:sz w:val="22"/>
              </w:rPr>
              <w:tab/>
            </w:r>
            <w:hyperlink r:id="rId29" w:anchor="principle2_g5" w:history="1">
              <w:r w:rsidRPr="0062324A">
                <w:rPr>
                  <w:rStyle w:val="Hyperlink"/>
                  <w:sz w:val="22"/>
                </w:rPr>
                <w:t>Use multiple media for communication</w:t>
              </w:r>
            </w:hyperlink>
          </w:p>
        </w:tc>
        <w:tc>
          <w:tcPr>
            <w:tcW w:w="3917" w:type="dxa"/>
            <w:shd w:val="clear" w:color="auto" w:fill="EAF6F8"/>
          </w:tcPr>
          <w:p w:rsidR="00E412D4" w:rsidRPr="0062324A" w:rsidRDefault="00E412D4" w:rsidP="00E412D4">
            <w:pPr>
              <w:rPr>
                <w:b/>
                <w:sz w:val="22"/>
              </w:rPr>
            </w:pPr>
          </w:p>
        </w:tc>
      </w:tr>
      <w:tr w:rsidR="00E412D4" w:rsidRPr="0062324A" w:rsidTr="00E412D4">
        <w:tc>
          <w:tcPr>
            <w:tcW w:w="6941" w:type="dxa"/>
            <w:shd w:val="clear" w:color="auto" w:fill="EAF6F8"/>
            <w:vAlign w:val="center"/>
          </w:tcPr>
          <w:p w:rsidR="00E412D4" w:rsidRPr="0062324A" w:rsidRDefault="00E412D4" w:rsidP="00E412D4">
            <w:pPr>
              <w:rPr>
                <w:sz w:val="22"/>
              </w:rPr>
            </w:pPr>
            <w:r w:rsidRPr="0062324A">
              <w:rPr>
                <w:b/>
                <w:sz w:val="22"/>
              </w:rPr>
              <w:t>5.2</w:t>
            </w:r>
            <w:r w:rsidRPr="0062324A">
              <w:rPr>
                <w:sz w:val="22"/>
              </w:rPr>
              <w:tab/>
            </w:r>
            <w:hyperlink r:id="rId30" w:anchor="principle2_g5" w:history="1">
              <w:r w:rsidRPr="0062324A">
                <w:rPr>
                  <w:rStyle w:val="Hyperlink"/>
                  <w:sz w:val="22"/>
                </w:rPr>
                <w:t>Use multiple tools for construction and composition</w:t>
              </w:r>
            </w:hyperlink>
          </w:p>
        </w:tc>
        <w:tc>
          <w:tcPr>
            <w:tcW w:w="3917" w:type="dxa"/>
            <w:shd w:val="clear" w:color="auto" w:fill="EAF6F8"/>
          </w:tcPr>
          <w:p w:rsidR="00E412D4" w:rsidRPr="0062324A" w:rsidRDefault="00E412D4" w:rsidP="00E412D4">
            <w:pPr>
              <w:rPr>
                <w:b/>
                <w:sz w:val="22"/>
              </w:rPr>
            </w:pPr>
          </w:p>
        </w:tc>
      </w:tr>
      <w:tr w:rsidR="00E412D4" w:rsidRPr="0062324A" w:rsidTr="00E412D4">
        <w:tc>
          <w:tcPr>
            <w:tcW w:w="6941" w:type="dxa"/>
            <w:shd w:val="clear" w:color="auto" w:fill="EAF6F8"/>
            <w:vAlign w:val="center"/>
          </w:tcPr>
          <w:p w:rsidR="00E412D4" w:rsidRPr="0062324A" w:rsidRDefault="00E412D4" w:rsidP="00E412D4">
            <w:pPr>
              <w:rPr>
                <w:sz w:val="22"/>
              </w:rPr>
            </w:pPr>
            <w:r w:rsidRPr="0062324A">
              <w:rPr>
                <w:b/>
                <w:sz w:val="22"/>
              </w:rPr>
              <w:t>5.3</w:t>
            </w:r>
            <w:r w:rsidRPr="0062324A">
              <w:rPr>
                <w:sz w:val="22"/>
              </w:rPr>
              <w:tab/>
            </w:r>
            <w:hyperlink r:id="rId31" w:anchor="principle2_g5" w:history="1">
              <w:r w:rsidRPr="0062324A">
                <w:rPr>
                  <w:rStyle w:val="Hyperlink"/>
                  <w:sz w:val="22"/>
                </w:rPr>
                <w:t>Build fluencies with graduated labels of support for practice and performance</w:t>
              </w:r>
            </w:hyperlink>
          </w:p>
        </w:tc>
        <w:tc>
          <w:tcPr>
            <w:tcW w:w="3917" w:type="dxa"/>
            <w:shd w:val="clear" w:color="auto" w:fill="EAF6F8"/>
          </w:tcPr>
          <w:p w:rsidR="00E412D4" w:rsidRPr="0062324A" w:rsidRDefault="00E412D4" w:rsidP="00E412D4">
            <w:pPr>
              <w:rPr>
                <w:b/>
                <w:sz w:val="22"/>
              </w:rPr>
            </w:pPr>
          </w:p>
        </w:tc>
      </w:tr>
      <w:tr w:rsidR="00E412D4" w:rsidRPr="0062324A" w:rsidTr="00E412D4">
        <w:tc>
          <w:tcPr>
            <w:tcW w:w="6941" w:type="dxa"/>
            <w:shd w:val="clear" w:color="auto" w:fill="BFD9E7"/>
            <w:vAlign w:val="center"/>
          </w:tcPr>
          <w:p w:rsidR="00E412D4" w:rsidRPr="0062324A" w:rsidRDefault="004D1F85" w:rsidP="00E412D4">
            <w:pPr>
              <w:numPr>
                <w:ilvl w:val="0"/>
                <w:numId w:val="1"/>
              </w:numPr>
              <w:rPr>
                <w:b/>
                <w:sz w:val="22"/>
              </w:rPr>
            </w:pPr>
            <w:hyperlink r:id="rId32" w:anchor="principle2_g6" w:history="1">
              <w:r w:rsidR="00E412D4" w:rsidRPr="0062324A">
                <w:rPr>
                  <w:rStyle w:val="Hyperlink"/>
                  <w:sz w:val="22"/>
                </w:rPr>
                <w:t>Provide options for executive functions</w:t>
              </w:r>
            </w:hyperlink>
          </w:p>
        </w:tc>
        <w:tc>
          <w:tcPr>
            <w:tcW w:w="3917" w:type="dxa"/>
            <w:shd w:val="clear" w:color="auto" w:fill="BFD9E7"/>
          </w:tcPr>
          <w:p w:rsidR="00E412D4" w:rsidRPr="0062324A" w:rsidRDefault="00E412D4" w:rsidP="00E412D4">
            <w:pPr>
              <w:rPr>
                <w:b/>
                <w:bCs/>
                <w:sz w:val="22"/>
              </w:rPr>
            </w:pPr>
          </w:p>
        </w:tc>
      </w:tr>
      <w:tr w:rsidR="00E412D4" w:rsidRPr="0062324A" w:rsidTr="00E412D4">
        <w:tc>
          <w:tcPr>
            <w:tcW w:w="6941" w:type="dxa"/>
            <w:shd w:val="clear" w:color="auto" w:fill="EAF6F8"/>
            <w:vAlign w:val="center"/>
          </w:tcPr>
          <w:p w:rsidR="00E412D4" w:rsidRPr="0062324A" w:rsidRDefault="00E412D4" w:rsidP="00E412D4">
            <w:pPr>
              <w:rPr>
                <w:sz w:val="22"/>
              </w:rPr>
            </w:pPr>
            <w:r w:rsidRPr="0062324A">
              <w:rPr>
                <w:b/>
                <w:sz w:val="22"/>
              </w:rPr>
              <w:t>6.1</w:t>
            </w:r>
            <w:r w:rsidRPr="0062324A">
              <w:rPr>
                <w:sz w:val="22"/>
              </w:rPr>
              <w:tab/>
            </w:r>
            <w:hyperlink r:id="rId33" w:anchor="principle2_g6" w:history="1">
              <w:r w:rsidRPr="0062324A">
                <w:rPr>
                  <w:rStyle w:val="Hyperlink"/>
                  <w:sz w:val="22"/>
                </w:rPr>
                <w:t>Guide appropriate goal setting</w:t>
              </w:r>
            </w:hyperlink>
          </w:p>
        </w:tc>
        <w:tc>
          <w:tcPr>
            <w:tcW w:w="3917" w:type="dxa"/>
            <w:shd w:val="clear" w:color="auto" w:fill="EAF6F8"/>
          </w:tcPr>
          <w:p w:rsidR="00E412D4" w:rsidRPr="0062324A" w:rsidRDefault="00E412D4" w:rsidP="00E412D4">
            <w:pPr>
              <w:rPr>
                <w:b/>
                <w:sz w:val="22"/>
              </w:rPr>
            </w:pPr>
          </w:p>
        </w:tc>
      </w:tr>
      <w:tr w:rsidR="00E412D4" w:rsidRPr="0062324A" w:rsidTr="00E412D4">
        <w:tc>
          <w:tcPr>
            <w:tcW w:w="6941" w:type="dxa"/>
            <w:shd w:val="clear" w:color="auto" w:fill="EAF6F8"/>
            <w:vAlign w:val="center"/>
          </w:tcPr>
          <w:p w:rsidR="00E412D4" w:rsidRPr="0062324A" w:rsidRDefault="00E412D4" w:rsidP="00E412D4">
            <w:pPr>
              <w:rPr>
                <w:sz w:val="22"/>
              </w:rPr>
            </w:pPr>
            <w:r w:rsidRPr="0062324A">
              <w:rPr>
                <w:b/>
                <w:sz w:val="22"/>
              </w:rPr>
              <w:t>6.2</w:t>
            </w:r>
            <w:r w:rsidRPr="0062324A">
              <w:rPr>
                <w:sz w:val="22"/>
              </w:rPr>
              <w:tab/>
            </w:r>
            <w:hyperlink r:id="rId34" w:anchor="principle2_g6" w:history="1">
              <w:r w:rsidRPr="0062324A">
                <w:rPr>
                  <w:rStyle w:val="Hyperlink"/>
                  <w:sz w:val="22"/>
                </w:rPr>
                <w:t>Support planning and strategy development</w:t>
              </w:r>
            </w:hyperlink>
          </w:p>
        </w:tc>
        <w:tc>
          <w:tcPr>
            <w:tcW w:w="3917" w:type="dxa"/>
            <w:shd w:val="clear" w:color="auto" w:fill="EAF6F8"/>
          </w:tcPr>
          <w:p w:rsidR="00E412D4" w:rsidRPr="0062324A" w:rsidRDefault="00E412D4" w:rsidP="00E412D4">
            <w:pPr>
              <w:rPr>
                <w:b/>
                <w:sz w:val="22"/>
              </w:rPr>
            </w:pPr>
          </w:p>
        </w:tc>
      </w:tr>
      <w:tr w:rsidR="00E412D4" w:rsidRPr="0062324A" w:rsidTr="00E412D4">
        <w:tc>
          <w:tcPr>
            <w:tcW w:w="6941" w:type="dxa"/>
            <w:shd w:val="clear" w:color="auto" w:fill="EAF6F8"/>
            <w:vAlign w:val="center"/>
          </w:tcPr>
          <w:p w:rsidR="00E412D4" w:rsidRPr="0062324A" w:rsidRDefault="00E412D4" w:rsidP="00E412D4">
            <w:pPr>
              <w:rPr>
                <w:sz w:val="22"/>
              </w:rPr>
            </w:pPr>
            <w:r w:rsidRPr="0062324A">
              <w:rPr>
                <w:b/>
                <w:sz w:val="22"/>
              </w:rPr>
              <w:t>6.3</w:t>
            </w:r>
            <w:r w:rsidRPr="0062324A">
              <w:rPr>
                <w:sz w:val="22"/>
              </w:rPr>
              <w:tab/>
            </w:r>
            <w:hyperlink r:id="rId35" w:anchor="principle2_g6" w:history="1">
              <w:r w:rsidRPr="0062324A">
                <w:rPr>
                  <w:rStyle w:val="Hyperlink"/>
                  <w:sz w:val="22"/>
                </w:rPr>
                <w:t>Facilitate managing information and resources</w:t>
              </w:r>
            </w:hyperlink>
          </w:p>
        </w:tc>
        <w:tc>
          <w:tcPr>
            <w:tcW w:w="3917" w:type="dxa"/>
            <w:shd w:val="clear" w:color="auto" w:fill="EAF6F8"/>
          </w:tcPr>
          <w:p w:rsidR="00E412D4" w:rsidRPr="0062324A" w:rsidRDefault="00E412D4" w:rsidP="00E412D4">
            <w:pPr>
              <w:rPr>
                <w:b/>
                <w:sz w:val="22"/>
              </w:rPr>
            </w:pPr>
          </w:p>
        </w:tc>
      </w:tr>
      <w:tr w:rsidR="00E412D4" w:rsidRPr="0062324A" w:rsidTr="00E412D4">
        <w:tc>
          <w:tcPr>
            <w:tcW w:w="6941" w:type="dxa"/>
            <w:shd w:val="clear" w:color="auto" w:fill="EAF6F8"/>
            <w:vAlign w:val="center"/>
          </w:tcPr>
          <w:p w:rsidR="00E412D4" w:rsidRPr="0062324A" w:rsidRDefault="00E412D4" w:rsidP="00E412D4">
            <w:pPr>
              <w:rPr>
                <w:sz w:val="22"/>
              </w:rPr>
            </w:pPr>
            <w:r w:rsidRPr="0062324A">
              <w:rPr>
                <w:b/>
                <w:sz w:val="22"/>
              </w:rPr>
              <w:t>6.4</w:t>
            </w:r>
            <w:r w:rsidRPr="0062324A">
              <w:rPr>
                <w:sz w:val="22"/>
              </w:rPr>
              <w:tab/>
            </w:r>
            <w:hyperlink r:id="rId36" w:anchor="principle2_g6" w:history="1">
              <w:r w:rsidRPr="0062324A">
                <w:rPr>
                  <w:rStyle w:val="Hyperlink"/>
                  <w:sz w:val="22"/>
                </w:rPr>
                <w:t>Enhance capacity for monitoring progress</w:t>
              </w:r>
            </w:hyperlink>
          </w:p>
        </w:tc>
        <w:tc>
          <w:tcPr>
            <w:tcW w:w="3917" w:type="dxa"/>
            <w:shd w:val="clear" w:color="auto" w:fill="EAF6F8"/>
          </w:tcPr>
          <w:p w:rsidR="00E412D4" w:rsidRPr="0062324A" w:rsidRDefault="00E412D4" w:rsidP="00E412D4">
            <w:pPr>
              <w:rPr>
                <w:b/>
                <w:sz w:val="22"/>
              </w:rPr>
            </w:pPr>
          </w:p>
        </w:tc>
      </w:tr>
    </w:tbl>
    <w:p w:rsidR="00E412D4" w:rsidRDefault="00E412D4" w:rsidP="0062324A"/>
    <w:p w:rsidR="00E412D4" w:rsidRDefault="00E412D4" w:rsidP="0062324A"/>
    <w:p w:rsidR="00E412D4" w:rsidRDefault="00E412D4" w:rsidP="00BB021C"/>
    <w:tbl>
      <w:tblPr>
        <w:tblpPr w:leftFromText="187" w:rightFromText="187" w:vertAnchor="text" w:horzAnchor="margin" w:tblpX="-289" w:tblpY="-116"/>
        <w:tblOverlap w:val="never"/>
        <w:tblW w:w="10858" w:type="dxa"/>
        <w:tblBorders>
          <w:top w:val="dotted" w:sz="4" w:space="0" w:color="FFFFFF"/>
          <w:left w:val="dotted" w:sz="4" w:space="0" w:color="FFFFFF"/>
          <w:bottom w:val="dotted" w:sz="4" w:space="0" w:color="FFFFFF"/>
          <w:right w:val="dotted" w:sz="4" w:space="0" w:color="FFFFFF"/>
          <w:insideH w:val="dotted" w:sz="4" w:space="0" w:color="FFFFFF"/>
          <w:insideV w:val="dotted" w:sz="4" w:space="0" w:color="FFFFFF"/>
        </w:tblBorders>
        <w:tblCellMar>
          <w:top w:w="43" w:type="dxa"/>
          <w:left w:w="58" w:type="dxa"/>
          <w:bottom w:w="43" w:type="dxa"/>
          <w:right w:w="58" w:type="dxa"/>
        </w:tblCellMar>
        <w:tblLook w:val="00A0" w:firstRow="1" w:lastRow="0" w:firstColumn="1" w:lastColumn="0" w:noHBand="0" w:noVBand="0"/>
      </w:tblPr>
      <w:tblGrid>
        <w:gridCol w:w="6374"/>
        <w:gridCol w:w="4484"/>
      </w:tblGrid>
      <w:tr w:rsidR="00E412D4" w:rsidRPr="0062324A" w:rsidTr="00E412D4">
        <w:tc>
          <w:tcPr>
            <w:tcW w:w="6374" w:type="dxa"/>
            <w:shd w:val="clear" w:color="auto" w:fill="6AB565"/>
            <w:vAlign w:val="center"/>
          </w:tcPr>
          <w:p w:rsidR="00E412D4" w:rsidRPr="0062324A" w:rsidRDefault="00E412D4" w:rsidP="00E412D4">
            <w:pPr>
              <w:rPr>
                <w:b/>
                <w:sz w:val="22"/>
              </w:rPr>
            </w:pPr>
            <w:r w:rsidRPr="0062324A">
              <w:rPr>
                <w:b/>
                <w:sz w:val="22"/>
              </w:rPr>
              <w:lastRenderedPageBreak/>
              <w:t xml:space="preserve">III.  </w:t>
            </w:r>
            <w:hyperlink r:id="rId37" w:history="1">
              <w:r w:rsidRPr="0062324A">
                <w:rPr>
                  <w:rStyle w:val="Hyperlink"/>
                  <w:b/>
                  <w:sz w:val="22"/>
                </w:rPr>
                <w:t>Provide Multiple Means for Engagement:</w:t>
              </w:r>
            </w:hyperlink>
          </w:p>
        </w:tc>
        <w:tc>
          <w:tcPr>
            <w:tcW w:w="4484" w:type="dxa"/>
            <w:shd w:val="clear" w:color="auto" w:fill="6AB565"/>
            <w:vAlign w:val="center"/>
          </w:tcPr>
          <w:p w:rsidR="00E412D4" w:rsidRPr="0062324A" w:rsidRDefault="00E412D4" w:rsidP="00E412D4">
            <w:pPr>
              <w:jc w:val="center"/>
              <w:rPr>
                <w:b/>
                <w:sz w:val="22"/>
              </w:rPr>
            </w:pPr>
            <w:r w:rsidRPr="0062324A">
              <w:rPr>
                <w:b/>
                <w:sz w:val="22"/>
              </w:rPr>
              <w:t>Your notes</w:t>
            </w:r>
          </w:p>
        </w:tc>
      </w:tr>
      <w:tr w:rsidR="00E412D4" w:rsidRPr="0062324A" w:rsidTr="00E412D4">
        <w:tc>
          <w:tcPr>
            <w:tcW w:w="6374" w:type="dxa"/>
            <w:shd w:val="clear" w:color="auto" w:fill="C5DBBE"/>
            <w:vAlign w:val="center"/>
          </w:tcPr>
          <w:p w:rsidR="00E412D4" w:rsidRPr="0062324A" w:rsidRDefault="004D1F85" w:rsidP="00E412D4">
            <w:pPr>
              <w:numPr>
                <w:ilvl w:val="0"/>
                <w:numId w:val="1"/>
              </w:numPr>
              <w:rPr>
                <w:b/>
                <w:sz w:val="22"/>
              </w:rPr>
            </w:pPr>
            <w:hyperlink r:id="rId38" w:anchor="principle3_g7" w:history="1">
              <w:r w:rsidR="00E412D4" w:rsidRPr="0062324A">
                <w:rPr>
                  <w:rStyle w:val="Hyperlink"/>
                  <w:sz w:val="22"/>
                </w:rPr>
                <w:t>Provide options for recruiting interest</w:t>
              </w:r>
            </w:hyperlink>
          </w:p>
        </w:tc>
        <w:tc>
          <w:tcPr>
            <w:tcW w:w="4484" w:type="dxa"/>
            <w:shd w:val="clear" w:color="auto" w:fill="C5DBBE"/>
          </w:tcPr>
          <w:p w:rsidR="00E412D4" w:rsidRPr="0062324A" w:rsidRDefault="00E412D4" w:rsidP="00E412D4">
            <w:pPr>
              <w:rPr>
                <w:b/>
                <w:bCs/>
                <w:sz w:val="22"/>
              </w:rPr>
            </w:pPr>
          </w:p>
        </w:tc>
      </w:tr>
      <w:tr w:rsidR="00E412D4" w:rsidRPr="0062324A" w:rsidTr="00E412D4">
        <w:tc>
          <w:tcPr>
            <w:tcW w:w="6374" w:type="dxa"/>
            <w:shd w:val="clear" w:color="auto" w:fill="ECF8F2"/>
            <w:vAlign w:val="center"/>
          </w:tcPr>
          <w:p w:rsidR="00E412D4" w:rsidRPr="0062324A" w:rsidRDefault="00E412D4" w:rsidP="00E412D4">
            <w:pPr>
              <w:rPr>
                <w:sz w:val="22"/>
              </w:rPr>
            </w:pPr>
            <w:r w:rsidRPr="0062324A">
              <w:rPr>
                <w:b/>
                <w:sz w:val="22"/>
              </w:rPr>
              <w:t>7.1</w:t>
            </w:r>
            <w:r w:rsidRPr="0062324A">
              <w:rPr>
                <w:sz w:val="22"/>
              </w:rPr>
              <w:tab/>
            </w:r>
            <w:hyperlink r:id="rId39" w:anchor="principle3_g7" w:history="1">
              <w:r w:rsidRPr="0062324A">
                <w:rPr>
                  <w:rStyle w:val="Hyperlink"/>
                  <w:sz w:val="22"/>
                </w:rPr>
                <w:t>Optimize individual choice and autonomy</w:t>
              </w:r>
            </w:hyperlink>
          </w:p>
        </w:tc>
        <w:tc>
          <w:tcPr>
            <w:tcW w:w="4484" w:type="dxa"/>
            <w:shd w:val="clear" w:color="auto" w:fill="ECF8F2"/>
          </w:tcPr>
          <w:p w:rsidR="00E412D4" w:rsidRPr="0062324A" w:rsidRDefault="00E412D4" w:rsidP="00E412D4">
            <w:pPr>
              <w:rPr>
                <w:b/>
                <w:sz w:val="22"/>
              </w:rPr>
            </w:pPr>
          </w:p>
        </w:tc>
      </w:tr>
      <w:tr w:rsidR="00E412D4" w:rsidRPr="0062324A" w:rsidTr="00E412D4">
        <w:tc>
          <w:tcPr>
            <w:tcW w:w="6374" w:type="dxa"/>
            <w:shd w:val="clear" w:color="auto" w:fill="ECF8F2"/>
            <w:vAlign w:val="center"/>
          </w:tcPr>
          <w:p w:rsidR="00E412D4" w:rsidRPr="0062324A" w:rsidRDefault="00E412D4" w:rsidP="00E412D4">
            <w:pPr>
              <w:rPr>
                <w:sz w:val="22"/>
              </w:rPr>
            </w:pPr>
            <w:r w:rsidRPr="0062324A">
              <w:rPr>
                <w:b/>
                <w:sz w:val="22"/>
              </w:rPr>
              <w:t>7.2</w:t>
            </w:r>
            <w:r w:rsidRPr="0062324A">
              <w:rPr>
                <w:sz w:val="22"/>
              </w:rPr>
              <w:tab/>
            </w:r>
            <w:hyperlink r:id="rId40" w:anchor="principle3_g7" w:history="1">
              <w:r w:rsidRPr="0062324A">
                <w:rPr>
                  <w:rStyle w:val="Hyperlink"/>
                  <w:sz w:val="22"/>
                </w:rPr>
                <w:t>Optimize relevance, value, and authenticity</w:t>
              </w:r>
            </w:hyperlink>
          </w:p>
        </w:tc>
        <w:tc>
          <w:tcPr>
            <w:tcW w:w="4484" w:type="dxa"/>
            <w:shd w:val="clear" w:color="auto" w:fill="ECF8F2"/>
          </w:tcPr>
          <w:p w:rsidR="00E412D4" w:rsidRPr="0062324A" w:rsidRDefault="00E412D4" w:rsidP="00E412D4">
            <w:pPr>
              <w:rPr>
                <w:b/>
                <w:sz w:val="22"/>
              </w:rPr>
            </w:pPr>
          </w:p>
        </w:tc>
      </w:tr>
      <w:tr w:rsidR="00E412D4" w:rsidRPr="0062324A" w:rsidTr="00E412D4">
        <w:tc>
          <w:tcPr>
            <w:tcW w:w="6374" w:type="dxa"/>
            <w:shd w:val="clear" w:color="auto" w:fill="ECF8F2"/>
            <w:vAlign w:val="center"/>
          </w:tcPr>
          <w:p w:rsidR="00E412D4" w:rsidRPr="0062324A" w:rsidRDefault="00E412D4" w:rsidP="00E412D4">
            <w:pPr>
              <w:rPr>
                <w:sz w:val="22"/>
              </w:rPr>
            </w:pPr>
            <w:r w:rsidRPr="0062324A">
              <w:rPr>
                <w:b/>
                <w:sz w:val="22"/>
              </w:rPr>
              <w:t>7.3</w:t>
            </w:r>
            <w:r w:rsidRPr="0062324A">
              <w:rPr>
                <w:sz w:val="22"/>
              </w:rPr>
              <w:tab/>
            </w:r>
            <w:hyperlink r:id="rId41" w:anchor="principle3_g7" w:history="1">
              <w:r w:rsidRPr="0062324A">
                <w:rPr>
                  <w:rStyle w:val="Hyperlink"/>
                  <w:sz w:val="22"/>
                </w:rPr>
                <w:t>Minimize threats and distractions</w:t>
              </w:r>
            </w:hyperlink>
          </w:p>
        </w:tc>
        <w:tc>
          <w:tcPr>
            <w:tcW w:w="4484" w:type="dxa"/>
            <w:shd w:val="clear" w:color="auto" w:fill="ECF8F2"/>
          </w:tcPr>
          <w:p w:rsidR="00E412D4" w:rsidRPr="0062324A" w:rsidRDefault="00E412D4" w:rsidP="00E412D4">
            <w:pPr>
              <w:rPr>
                <w:b/>
                <w:sz w:val="22"/>
              </w:rPr>
            </w:pPr>
          </w:p>
        </w:tc>
      </w:tr>
      <w:tr w:rsidR="00E412D4" w:rsidRPr="0062324A" w:rsidTr="00E412D4">
        <w:tc>
          <w:tcPr>
            <w:tcW w:w="6374" w:type="dxa"/>
            <w:shd w:val="clear" w:color="auto" w:fill="C5DBBE"/>
            <w:vAlign w:val="center"/>
          </w:tcPr>
          <w:p w:rsidR="00E412D4" w:rsidRPr="0062324A" w:rsidRDefault="004D1F85" w:rsidP="00E412D4">
            <w:pPr>
              <w:numPr>
                <w:ilvl w:val="0"/>
                <w:numId w:val="1"/>
              </w:numPr>
              <w:rPr>
                <w:b/>
                <w:sz w:val="22"/>
              </w:rPr>
            </w:pPr>
            <w:hyperlink r:id="rId42" w:anchor="principle3_g8" w:history="1">
              <w:r w:rsidR="00E412D4" w:rsidRPr="0062324A">
                <w:rPr>
                  <w:rStyle w:val="Hyperlink"/>
                  <w:sz w:val="22"/>
                </w:rPr>
                <w:t>Provide options for sustaining effort and persistence</w:t>
              </w:r>
            </w:hyperlink>
          </w:p>
        </w:tc>
        <w:tc>
          <w:tcPr>
            <w:tcW w:w="4484" w:type="dxa"/>
            <w:shd w:val="clear" w:color="auto" w:fill="C5DBBE"/>
          </w:tcPr>
          <w:p w:rsidR="00E412D4" w:rsidRPr="0062324A" w:rsidRDefault="00E412D4" w:rsidP="00E412D4">
            <w:pPr>
              <w:rPr>
                <w:b/>
                <w:bCs/>
                <w:sz w:val="22"/>
              </w:rPr>
            </w:pPr>
          </w:p>
        </w:tc>
      </w:tr>
      <w:tr w:rsidR="00E412D4" w:rsidRPr="0062324A" w:rsidTr="00E412D4">
        <w:tc>
          <w:tcPr>
            <w:tcW w:w="6374" w:type="dxa"/>
            <w:shd w:val="clear" w:color="auto" w:fill="ECF8F2"/>
            <w:vAlign w:val="center"/>
          </w:tcPr>
          <w:p w:rsidR="00E412D4" w:rsidRPr="0062324A" w:rsidRDefault="00E412D4" w:rsidP="00E412D4">
            <w:pPr>
              <w:rPr>
                <w:sz w:val="22"/>
              </w:rPr>
            </w:pPr>
            <w:r w:rsidRPr="0062324A">
              <w:rPr>
                <w:b/>
                <w:sz w:val="22"/>
              </w:rPr>
              <w:t>8.1</w:t>
            </w:r>
            <w:r w:rsidRPr="0062324A">
              <w:rPr>
                <w:sz w:val="22"/>
              </w:rPr>
              <w:tab/>
            </w:r>
            <w:hyperlink r:id="rId43" w:anchor="principle3_g8" w:history="1">
              <w:r w:rsidRPr="0062324A">
                <w:rPr>
                  <w:rStyle w:val="Hyperlink"/>
                  <w:sz w:val="22"/>
                </w:rPr>
                <w:t>Heighten salience of goals and objectives</w:t>
              </w:r>
            </w:hyperlink>
          </w:p>
        </w:tc>
        <w:tc>
          <w:tcPr>
            <w:tcW w:w="4484" w:type="dxa"/>
            <w:shd w:val="clear" w:color="auto" w:fill="ECF8F2"/>
          </w:tcPr>
          <w:p w:rsidR="00E412D4" w:rsidRPr="0062324A" w:rsidRDefault="00E412D4" w:rsidP="00E412D4">
            <w:pPr>
              <w:rPr>
                <w:b/>
                <w:sz w:val="22"/>
              </w:rPr>
            </w:pPr>
          </w:p>
        </w:tc>
      </w:tr>
      <w:tr w:rsidR="00E412D4" w:rsidRPr="0062324A" w:rsidTr="00E412D4">
        <w:tc>
          <w:tcPr>
            <w:tcW w:w="6374" w:type="dxa"/>
            <w:shd w:val="clear" w:color="auto" w:fill="ECF8F2"/>
            <w:vAlign w:val="center"/>
          </w:tcPr>
          <w:p w:rsidR="00E412D4" w:rsidRPr="0062324A" w:rsidRDefault="00E412D4" w:rsidP="00E412D4">
            <w:pPr>
              <w:rPr>
                <w:sz w:val="22"/>
              </w:rPr>
            </w:pPr>
            <w:r w:rsidRPr="0062324A">
              <w:rPr>
                <w:b/>
                <w:sz w:val="22"/>
              </w:rPr>
              <w:t>8.2</w:t>
            </w:r>
            <w:r w:rsidRPr="0062324A">
              <w:rPr>
                <w:sz w:val="22"/>
              </w:rPr>
              <w:tab/>
            </w:r>
            <w:hyperlink r:id="rId44" w:anchor="principle3_g8" w:history="1">
              <w:r w:rsidRPr="0062324A">
                <w:rPr>
                  <w:rStyle w:val="Hyperlink"/>
                  <w:sz w:val="22"/>
                </w:rPr>
                <w:t>Vary demands and resources to optimize challenge</w:t>
              </w:r>
            </w:hyperlink>
          </w:p>
        </w:tc>
        <w:tc>
          <w:tcPr>
            <w:tcW w:w="4484" w:type="dxa"/>
            <w:shd w:val="clear" w:color="auto" w:fill="ECF8F2"/>
          </w:tcPr>
          <w:p w:rsidR="00E412D4" w:rsidRPr="0062324A" w:rsidRDefault="00E412D4" w:rsidP="00E412D4">
            <w:pPr>
              <w:rPr>
                <w:b/>
                <w:sz w:val="22"/>
              </w:rPr>
            </w:pPr>
          </w:p>
        </w:tc>
      </w:tr>
      <w:tr w:rsidR="00E412D4" w:rsidRPr="0062324A" w:rsidTr="00E412D4">
        <w:tc>
          <w:tcPr>
            <w:tcW w:w="6374" w:type="dxa"/>
            <w:shd w:val="clear" w:color="auto" w:fill="ECF8F2"/>
            <w:vAlign w:val="center"/>
          </w:tcPr>
          <w:p w:rsidR="00E412D4" w:rsidRPr="0062324A" w:rsidRDefault="00E412D4" w:rsidP="00E412D4">
            <w:pPr>
              <w:rPr>
                <w:b/>
                <w:sz w:val="22"/>
              </w:rPr>
            </w:pPr>
            <w:r w:rsidRPr="0062324A">
              <w:rPr>
                <w:b/>
                <w:sz w:val="22"/>
              </w:rPr>
              <w:t>8.3</w:t>
            </w:r>
            <w:r w:rsidRPr="0062324A">
              <w:rPr>
                <w:sz w:val="22"/>
              </w:rPr>
              <w:tab/>
            </w:r>
            <w:hyperlink r:id="rId45" w:anchor="principle3_g8" w:history="1">
              <w:r w:rsidRPr="0062324A">
                <w:rPr>
                  <w:rStyle w:val="Hyperlink"/>
                  <w:sz w:val="22"/>
                </w:rPr>
                <w:t>Foster collaboration and community</w:t>
              </w:r>
            </w:hyperlink>
          </w:p>
        </w:tc>
        <w:tc>
          <w:tcPr>
            <w:tcW w:w="4484" w:type="dxa"/>
            <w:shd w:val="clear" w:color="auto" w:fill="ECF8F2"/>
          </w:tcPr>
          <w:p w:rsidR="00E412D4" w:rsidRPr="0062324A" w:rsidRDefault="00E412D4" w:rsidP="00E412D4">
            <w:pPr>
              <w:rPr>
                <w:b/>
                <w:sz w:val="22"/>
              </w:rPr>
            </w:pPr>
          </w:p>
        </w:tc>
      </w:tr>
      <w:tr w:rsidR="00E412D4" w:rsidRPr="0062324A" w:rsidTr="00E412D4">
        <w:trPr>
          <w:trHeight w:val="307"/>
        </w:trPr>
        <w:tc>
          <w:tcPr>
            <w:tcW w:w="6374" w:type="dxa"/>
            <w:shd w:val="clear" w:color="auto" w:fill="ECF8F2"/>
            <w:vAlign w:val="center"/>
          </w:tcPr>
          <w:p w:rsidR="00E412D4" w:rsidRPr="0062324A" w:rsidRDefault="00E412D4" w:rsidP="00E412D4">
            <w:pPr>
              <w:rPr>
                <w:sz w:val="22"/>
              </w:rPr>
            </w:pPr>
            <w:r w:rsidRPr="0062324A">
              <w:rPr>
                <w:b/>
                <w:sz w:val="22"/>
              </w:rPr>
              <w:t>8.4</w:t>
            </w:r>
            <w:r w:rsidRPr="0062324A">
              <w:rPr>
                <w:sz w:val="22"/>
              </w:rPr>
              <w:tab/>
            </w:r>
            <w:hyperlink r:id="rId46" w:anchor="principle3_g8" w:history="1">
              <w:r w:rsidRPr="0062324A">
                <w:rPr>
                  <w:rStyle w:val="Hyperlink"/>
                  <w:sz w:val="22"/>
                </w:rPr>
                <w:t>Increase mastery-oriented feedback</w:t>
              </w:r>
            </w:hyperlink>
          </w:p>
        </w:tc>
        <w:tc>
          <w:tcPr>
            <w:tcW w:w="4484" w:type="dxa"/>
            <w:shd w:val="clear" w:color="auto" w:fill="ECF8F2"/>
          </w:tcPr>
          <w:p w:rsidR="00E412D4" w:rsidRPr="0062324A" w:rsidRDefault="00E412D4" w:rsidP="00E412D4">
            <w:pPr>
              <w:rPr>
                <w:b/>
                <w:sz w:val="22"/>
              </w:rPr>
            </w:pPr>
          </w:p>
        </w:tc>
      </w:tr>
      <w:tr w:rsidR="00E412D4" w:rsidRPr="0062324A" w:rsidTr="00E412D4">
        <w:tc>
          <w:tcPr>
            <w:tcW w:w="6374" w:type="dxa"/>
            <w:shd w:val="clear" w:color="auto" w:fill="C5DBBE"/>
            <w:vAlign w:val="center"/>
          </w:tcPr>
          <w:p w:rsidR="00E412D4" w:rsidRPr="0062324A" w:rsidRDefault="004D1F85" w:rsidP="00E412D4">
            <w:pPr>
              <w:numPr>
                <w:ilvl w:val="0"/>
                <w:numId w:val="1"/>
              </w:numPr>
              <w:rPr>
                <w:b/>
                <w:sz w:val="22"/>
              </w:rPr>
            </w:pPr>
            <w:hyperlink r:id="rId47" w:anchor="principle3_g9" w:history="1">
              <w:r w:rsidR="00E412D4" w:rsidRPr="0062324A">
                <w:rPr>
                  <w:rStyle w:val="Hyperlink"/>
                  <w:sz w:val="22"/>
                </w:rPr>
                <w:t>Provide options for self-regulation</w:t>
              </w:r>
            </w:hyperlink>
          </w:p>
        </w:tc>
        <w:tc>
          <w:tcPr>
            <w:tcW w:w="4484" w:type="dxa"/>
            <w:shd w:val="clear" w:color="auto" w:fill="C5DBBE"/>
          </w:tcPr>
          <w:p w:rsidR="00E412D4" w:rsidRPr="0062324A" w:rsidRDefault="00E412D4" w:rsidP="00E412D4">
            <w:pPr>
              <w:rPr>
                <w:b/>
                <w:bCs/>
                <w:sz w:val="22"/>
              </w:rPr>
            </w:pPr>
          </w:p>
        </w:tc>
      </w:tr>
      <w:tr w:rsidR="00E412D4" w:rsidRPr="0062324A" w:rsidTr="00E412D4">
        <w:trPr>
          <w:trHeight w:val="217"/>
        </w:trPr>
        <w:tc>
          <w:tcPr>
            <w:tcW w:w="6374" w:type="dxa"/>
            <w:shd w:val="clear" w:color="auto" w:fill="ECF8F2"/>
            <w:vAlign w:val="center"/>
          </w:tcPr>
          <w:p w:rsidR="00E412D4" w:rsidRPr="0062324A" w:rsidRDefault="00E412D4" w:rsidP="00E412D4">
            <w:pPr>
              <w:rPr>
                <w:sz w:val="22"/>
              </w:rPr>
            </w:pPr>
            <w:r w:rsidRPr="0062324A">
              <w:rPr>
                <w:b/>
                <w:sz w:val="22"/>
              </w:rPr>
              <w:t>9.1</w:t>
            </w:r>
            <w:r w:rsidRPr="0062324A">
              <w:rPr>
                <w:sz w:val="22"/>
              </w:rPr>
              <w:tab/>
            </w:r>
            <w:hyperlink r:id="rId48" w:anchor="principle3_g9" w:history="1">
              <w:r w:rsidRPr="0062324A">
                <w:rPr>
                  <w:rStyle w:val="Hyperlink"/>
                  <w:sz w:val="22"/>
                </w:rPr>
                <w:t>Promote expectations and beliefs that optimize motivation</w:t>
              </w:r>
            </w:hyperlink>
          </w:p>
        </w:tc>
        <w:tc>
          <w:tcPr>
            <w:tcW w:w="4484" w:type="dxa"/>
            <w:shd w:val="clear" w:color="auto" w:fill="ECF8F2"/>
          </w:tcPr>
          <w:p w:rsidR="00E412D4" w:rsidRPr="0062324A" w:rsidRDefault="00E412D4" w:rsidP="00E412D4">
            <w:pPr>
              <w:rPr>
                <w:b/>
                <w:sz w:val="22"/>
              </w:rPr>
            </w:pPr>
          </w:p>
        </w:tc>
      </w:tr>
      <w:tr w:rsidR="00E412D4" w:rsidRPr="0062324A" w:rsidTr="00E412D4">
        <w:tc>
          <w:tcPr>
            <w:tcW w:w="6374" w:type="dxa"/>
            <w:shd w:val="clear" w:color="auto" w:fill="ECF8F2"/>
            <w:vAlign w:val="center"/>
          </w:tcPr>
          <w:p w:rsidR="00E412D4" w:rsidRPr="0062324A" w:rsidRDefault="00E412D4" w:rsidP="00E412D4">
            <w:pPr>
              <w:rPr>
                <w:sz w:val="22"/>
              </w:rPr>
            </w:pPr>
            <w:r w:rsidRPr="0062324A">
              <w:rPr>
                <w:b/>
                <w:sz w:val="22"/>
              </w:rPr>
              <w:t>9.2</w:t>
            </w:r>
            <w:r w:rsidRPr="0062324A">
              <w:rPr>
                <w:sz w:val="22"/>
              </w:rPr>
              <w:tab/>
            </w:r>
            <w:hyperlink r:id="rId49" w:anchor="principle3_g9" w:history="1">
              <w:r w:rsidRPr="0062324A">
                <w:rPr>
                  <w:rStyle w:val="Hyperlink"/>
                  <w:sz w:val="22"/>
                </w:rPr>
                <w:t>Facilitate personal coping skills and strategies</w:t>
              </w:r>
            </w:hyperlink>
          </w:p>
        </w:tc>
        <w:tc>
          <w:tcPr>
            <w:tcW w:w="4484" w:type="dxa"/>
            <w:shd w:val="clear" w:color="auto" w:fill="ECF8F2"/>
          </w:tcPr>
          <w:p w:rsidR="00E412D4" w:rsidRPr="0062324A" w:rsidRDefault="00E412D4" w:rsidP="00E412D4">
            <w:pPr>
              <w:rPr>
                <w:b/>
                <w:sz w:val="22"/>
              </w:rPr>
            </w:pPr>
          </w:p>
        </w:tc>
      </w:tr>
      <w:tr w:rsidR="00E412D4" w:rsidRPr="0062324A" w:rsidTr="00E412D4">
        <w:tc>
          <w:tcPr>
            <w:tcW w:w="6374" w:type="dxa"/>
            <w:shd w:val="clear" w:color="auto" w:fill="ECF8F2"/>
            <w:vAlign w:val="center"/>
          </w:tcPr>
          <w:p w:rsidR="00E412D4" w:rsidRPr="0062324A" w:rsidRDefault="00E412D4" w:rsidP="00E412D4">
            <w:pPr>
              <w:rPr>
                <w:sz w:val="22"/>
              </w:rPr>
            </w:pPr>
            <w:r w:rsidRPr="0062324A">
              <w:rPr>
                <w:b/>
                <w:sz w:val="22"/>
              </w:rPr>
              <w:t>9.3</w:t>
            </w:r>
            <w:r w:rsidRPr="0062324A">
              <w:rPr>
                <w:sz w:val="22"/>
              </w:rPr>
              <w:tab/>
            </w:r>
            <w:hyperlink r:id="rId50" w:anchor="principle3_g9" w:history="1">
              <w:r w:rsidRPr="0062324A">
                <w:rPr>
                  <w:rStyle w:val="Hyperlink"/>
                  <w:sz w:val="22"/>
                </w:rPr>
                <w:t>Develop self-assessment and reflection</w:t>
              </w:r>
            </w:hyperlink>
          </w:p>
        </w:tc>
        <w:tc>
          <w:tcPr>
            <w:tcW w:w="4484" w:type="dxa"/>
            <w:shd w:val="clear" w:color="auto" w:fill="ECF8F2"/>
          </w:tcPr>
          <w:p w:rsidR="00E412D4" w:rsidRPr="0062324A" w:rsidRDefault="00E412D4" w:rsidP="00E412D4">
            <w:pPr>
              <w:rPr>
                <w:b/>
                <w:sz w:val="22"/>
              </w:rPr>
            </w:pPr>
          </w:p>
        </w:tc>
      </w:tr>
    </w:tbl>
    <w:p w:rsidR="0062324A" w:rsidRDefault="0062324A" w:rsidP="0062324A"/>
    <w:p w:rsidR="0062324A" w:rsidRDefault="0062324A" w:rsidP="0062324A"/>
    <w:sectPr w:rsidR="0062324A" w:rsidSect="0062324A">
      <w:footerReference w:type="default" r:id="rId5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8F2" w:rsidRDefault="007318F2" w:rsidP="005F160F">
      <w:r>
        <w:separator/>
      </w:r>
    </w:p>
  </w:endnote>
  <w:endnote w:type="continuationSeparator" w:id="0">
    <w:p w:rsidR="007318F2" w:rsidRDefault="007318F2" w:rsidP="005F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60F" w:rsidRDefault="005F160F" w:rsidP="005F160F">
    <w:pPr>
      <w:pStyle w:val="Footer"/>
      <w:jc w:val="both"/>
    </w:pPr>
    <w:r w:rsidRPr="004E60BB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5025551</wp:posOffset>
          </wp:positionH>
          <wp:positionV relativeFrom="paragraph">
            <wp:posOffset>-38745</wp:posOffset>
          </wp:positionV>
          <wp:extent cx="1288800" cy="237600"/>
          <wp:effectExtent l="0" t="0" r="6985" b="0"/>
          <wp:wrapTight wrapText="bothSides">
            <wp:wrapPolygon edited="0">
              <wp:start x="319" y="0"/>
              <wp:lineTo x="0" y="1733"/>
              <wp:lineTo x="0" y="19059"/>
              <wp:lineTo x="13094" y="19059"/>
              <wp:lineTo x="16288" y="19059"/>
              <wp:lineTo x="21398" y="19059"/>
              <wp:lineTo x="21398" y="0"/>
              <wp:lineTo x="319" y="0"/>
            </wp:wrapPolygon>
          </wp:wrapTight>
          <wp:docPr id="1" name="Picture 1" descr="C.A.S.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5 0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800" cy="23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8F2" w:rsidRDefault="007318F2" w:rsidP="005F160F">
      <w:r>
        <w:separator/>
      </w:r>
    </w:p>
  </w:footnote>
  <w:footnote w:type="continuationSeparator" w:id="0">
    <w:p w:rsidR="007318F2" w:rsidRDefault="007318F2" w:rsidP="005F1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34E6D"/>
    <w:multiLevelType w:val="hybridMultilevel"/>
    <w:tmpl w:val="4AD06F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1A604438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F2"/>
    <w:rsid w:val="00125B8E"/>
    <w:rsid w:val="00316A59"/>
    <w:rsid w:val="00423039"/>
    <w:rsid w:val="004D1F85"/>
    <w:rsid w:val="00597A79"/>
    <w:rsid w:val="005F160F"/>
    <w:rsid w:val="006062EC"/>
    <w:rsid w:val="0062324A"/>
    <w:rsid w:val="007318F2"/>
    <w:rsid w:val="00796F9A"/>
    <w:rsid w:val="008D1361"/>
    <w:rsid w:val="00AA3A93"/>
    <w:rsid w:val="00AE7E5C"/>
    <w:rsid w:val="00B956F2"/>
    <w:rsid w:val="00BB021C"/>
    <w:rsid w:val="00C92B92"/>
    <w:rsid w:val="00E4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24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324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16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60F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16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60F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2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2D4"/>
    <w:rPr>
      <w:rFonts w:ascii="Segoe UI" w:eastAsia="Cambr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7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24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324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16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60F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16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60F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2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2D4"/>
    <w:rPr>
      <w:rFonts w:ascii="Segoe UI" w:eastAsia="Cambr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7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dlcenter.org/aboutudl/udlguidelines/principle1" TargetMode="External"/><Relationship Id="rId14" Type="http://schemas.openxmlformats.org/officeDocument/2006/relationships/hyperlink" Target="http://www.udlcenter.org/aboutudl/udlguidelines/principle1" TargetMode="External"/><Relationship Id="rId15" Type="http://schemas.openxmlformats.org/officeDocument/2006/relationships/hyperlink" Target="http://www.udlcenter.org/aboutudl/udlguidelines/principle1" TargetMode="External"/><Relationship Id="rId16" Type="http://schemas.openxmlformats.org/officeDocument/2006/relationships/hyperlink" Target="http://www.udlcenter.org/aboutudl/udlguidelines/principle1" TargetMode="External"/><Relationship Id="rId17" Type="http://schemas.openxmlformats.org/officeDocument/2006/relationships/hyperlink" Target="http://www.udlcenter.org/aboutudl/udlguidelines/principle1" TargetMode="External"/><Relationship Id="rId18" Type="http://schemas.openxmlformats.org/officeDocument/2006/relationships/hyperlink" Target="http://www.udlcenter.org/aboutudl/udlguidelines/principle1" TargetMode="External"/><Relationship Id="rId19" Type="http://schemas.openxmlformats.org/officeDocument/2006/relationships/hyperlink" Target="http://www.udlcenter.org/aboutudl/udlguidelines/principle1" TargetMode="External"/><Relationship Id="rId50" Type="http://schemas.openxmlformats.org/officeDocument/2006/relationships/hyperlink" Target="http://www.udlcenter.org/aboutudl/udlguidelines/principle3" TargetMode="External"/><Relationship Id="rId51" Type="http://schemas.openxmlformats.org/officeDocument/2006/relationships/footer" Target="footer1.xml"/><Relationship Id="rId52" Type="http://schemas.openxmlformats.org/officeDocument/2006/relationships/fontTable" Target="fontTable.xml"/><Relationship Id="rId53" Type="http://schemas.openxmlformats.org/officeDocument/2006/relationships/theme" Target="theme/theme1.xml"/><Relationship Id="rId40" Type="http://schemas.openxmlformats.org/officeDocument/2006/relationships/hyperlink" Target="http://www.udlcenter.org/aboutudl/udlguidelines/principle3" TargetMode="External"/><Relationship Id="rId41" Type="http://schemas.openxmlformats.org/officeDocument/2006/relationships/hyperlink" Target="http://www.udlcenter.org/aboutudl/udlguidelines/principle3" TargetMode="External"/><Relationship Id="rId42" Type="http://schemas.openxmlformats.org/officeDocument/2006/relationships/hyperlink" Target="http://www.udlcenter.org/aboutudl/udlguidelines/principle3" TargetMode="External"/><Relationship Id="rId43" Type="http://schemas.openxmlformats.org/officeDocument/2006/relationships/hyperlink" Target="http://www.udlcenter.org/aboutudl/udlguidelines/principle3" TargetMode="External"/><Relationship Id="rId44" Type="http://schemas.openxmlformats.org/officeDocument/2006/relationships/hyperlink" Target="http://www.udlcenter.org/aboutudl/udlguidelines/principle3" TargetMode="External"/><Relationship Id="rId45" Type="http://schemas.openxmlformats.org/officeDocument/2006/relationships/hyperlink" Target="http://www.udlcenter.org/aboutudl/udlguidelines/principle3" TargetMode="External"/><Relationship Id="rId46" Type="http://schemas.openxmlformats.org/officeDocument/2006/relationships/hyperlink" Target="http://www.udlcenter.org/aboutudl/udlguidelines/principle3" TargetMode="External"/><Relationship Id="rId47" Type="http://schemas.openxmlformats.org/officeDocument/2006/relationships/hyperlink" Target="http://www.udlcenter.org/aboutudl/udlguidelines/principle3" TargetMode="External"/><Relationship Id="rId48" Type="http://schemas.openxmlformats.org/officeDocument/2006/relationships/hyperlink" Target="http://www.udlcenter.org/aboutudl/udlguidelines/principle3" TargetMode="External"/><Relationship Id="rId49" Type="http://schemas.openxmlformats.org/officeDocument/2006/relationships/hyperlink" Target="http://www.udlcenter.org/aboutudl/udlguidelines/principle3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udlcenter.org/aboutudl/udlguidelines/principle1" TargetMode="External"/><Relationship Id="rId9" Type="http://schemas.openxmlformats.org/officeDocument/2006/relationships/hyperlink" Target="http://www.udlcenter.org/aboutudl/udlguidelines/principle1" TargetMode="External"/><Relationship Id="rId30" Type="http://schemas.openxmlformats.org/officeDocument/2006/relationships/hyperlink" Target="http://www.udlcenter.org/aboutudl/udlguidelines/principle2" TargetMode="External"/><Relationship Id="rId31" Type="http://schemas.openxmlformats.org/officeDocument/2006/relationships/hyperlink" Target="http://www.udlcenter.org/aboutudl/udlguidelines/principle2" TargetMode="External"/><Relationship Id="rId32" Type="http://schemas.openxmlformats.org/officeDocument/2006/relationships/hyperlink" Target="http://www.udlcenter.org/aboutudl/udlguidelines/principle2" TargetMode="External"/><Relationship Id="rId33" Type="http://schemas.openxmlformats.org/officeDocument/2006/relationships/hyperlink" Target="http://www.udlcenter.org/aboutudl/udlguidelines/principle2" TargetMode="External"/><Relationship Id="rId34" Type="http://schemas.openxmlformats.org/officeDocument/2006/relationships/hyperlink" Target="http://www.udlcenter.org/aboutudl/udlguidelines/principle2" TargetMode="External"/><Relationship Id="rId35" Type="http://schemas.openxmlformats.org/officeDocument/2006/relationships/hyperlink" Target="http://www.udlcenter.org/aboutudl/udlguidelines/principle2" TargetMode="External"/><Relationship Id="rId36" Type="http://schemas.openxmlformats.org/officeDocument/2006/relationships/hyperlink" Target="http://www.udlcenter.org/aboutudl/udlguidelines/principle2" TargetMode="External"/><Relationship Id="rId37" Type="http://schemas.openxmlformats.org/officeDocument/2006/relationships/hyperlink" Target="http://www.udlcenter.org/aboutudl/udlguidelines/principle3" TargetMode="External"/><Relationship Id="rId38" Type="http://schemas.openxmlformats.org/officeDocument/2006/relationships/hyperlink" Target="http://www.udlcenter.org/aboutudl/udlguidelines/principle3" TargetMode="External"/><Relationship Id="rId39" Type="http://schemas.openxmlformats.org/officeDocument/2006/relationships/hyperlink" Target="http://www.udlcenter.org/aboutudl/udlguidelines/principle3" TargetMode="External"/><Relationship Id="rId20" Type="http://schemas.openxmlformats.org/officeDocument/2006/relationships/hyperlink" Target="http://www.udlcenter.org/aboutudl/udlguidelines/principle1" TargetMode="External"/><Relationship Id="rId21" Type="http://schemas.openxmlformats.org/officeDocument/2006/relationships/hyperlink" Target="http://www.udlcenter.org/aboutudl/udlguidelines/principle1" TargetMode="External"/><Relationship Id="rId22" Type="http://schemas.openxmlformats.org/officeDocument/2006/relationships/hyperlink" Target="http://www.udlcenter.org/aboutudl/udlguidelines/principle1" TargetMode="External"/><Relationship Id="rId23" Type="http://schemas.openxmlformats.org/officeDocument/2006/relationships/hyperlink" Target="http://www.udlcenter.org/aboutudl/udlguidelines/principle1" TargetMode="External"/><Relationship Id="rId24" Type="http://schemas.openxmlformats.org/officeDocument/2006/relationships/hyperlink" Target="http://www.udlcenter.org/aboutudl/udlguidelines/principle2" TargetMode="External"/><Relationship Id="rId25" Type="http://schemas.openxmlformats.org/officeDocument/2006/relationships/hyperlink" Target="http://www.udlcenter.org/aboutudl/udlguidelines/principle2" TargetMode="External"/><Relationship Id="rId26" Type="http://schemas.openxmlformats.org/officeDocument/2006/relationships/hyperlink" Target="http://www.udlcenter.org/aboutudl/udlguidelines/principle2" TargetMode="External"/><Relationship Id="rId27" Type="http://schemas.openxmlformats.org/officeDocument/2006/relationships/hyperlink" Target="http://www.udlcenter.org/aboutudl/udlguidelines/principle2" TargetMode="External"/><Relationship Id="rId28" Type="http://schemas.openxmlformats.org/officeDocument/2006/relationships/hyperlink" Target="http://www.udlcenter.org/aboutudl/udlguidelines/principle2" TargetMode="External"/><Relationship Id="rId29" Type="http://schemas.openxmlformats.org/officeDocument/2006/relationships/hyperlink" Target="http://www.udlcenter.org/aboutudl/udlguidelines/principle2" TargetMode="External"/><Relationship Id="rId10" Type="http://schemas.openxmlformats.org/officeDocument/2006/relationships/hyperlink" Target="http://www.udlcenter.org/aboutudl/udlguidelines/principle1" TargetMode="External"/><Relationship Id="rId11" Type="http://schemas.openxmlformats.org/officeDocument/2006/relationships/hyperlink" Target="http://www.udlcenter.org/aboutudl/udlguidelines/principle1" TargetMode="External"/><Relationship Id="rId12" Type="http://schemas.openxmlformats.org/officeDocument/2006/relationships/hyperlink" Target="http://www.udlcenter.org/aboutudl/udlguidelines/principle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926</Words>
  <Characters>5279</Characters>
  <Application>Microsoft Macintosh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Rhode Island</Company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Huang, Yan</dc:creator>
  <cp:keywords/>
  <dc:description/>
  <cp:lastModifiedBy>MaryAdele Combe</cp:lastModifiedBy>
  <cp:revision>2</cp:revision>
  <cp:lastPrinted>2015-01-12T17:07:00Z</cp:lastPrinted>
  <dcterms:created xsi:type="dcterms:W3CDTF">2015-01-20T15:58:00Z</dcterms:created>
  <dcterms:modified xsi:type="dcterms:W3CDTF">2015-01-20T15:58:00Z</dcterms:modified>
</cp:coreProperties>
</file>